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CF2F0" w14:textId="53529069" w:rsidR="00722E33" w:rsidRPr="00D6570B" w:rsidRDefault="00722E33" w:rsidP="00722E33">
      <w:pPr>
        <w:jc w:val="right"/>
        <w:rPr>
          <w:rFonts w:ascii="Times New Roman" w:hAnsi="Times New Roman" w:cs="Times New Roman"/>
          <w:i/>
          <w:iCs/>
        </w:rPr>
      </w:pPr>
      <w:r w:rsidRPr="00D6570B">
        <w:rPr>
          <w:rFonts w:ascii="Times New Roman" w:hAnsi="Times New Roman" w:cs="Times New Roman"/>
          <w:i/>
          <w:iCs/>
        </w:rPr>
        <w:t>Techninės specifikacijos priedas Nr. 1</w:t>
      </w:r>
    </w:p>
    <w:p w14:paraId="5370A286" w14:textId="77777777" w:rsidR="00722E33" w:rsidRPr="005F4AC2" w:rsidRDefault="00722E33" w:rsidP="00722E33">
      <w:pPr>
        <w:rPr>
          <w:rFonts w:ascii="Times New Roman" w:hAnsi="Times New Roman" w:cs="Times New Roman"/>
        </w:rPr>
      </w:pPr>
    </w:p>
    <w:sdt>
      <w:sdtPr>
        <w:rPr>
          <w:rFonts w:ascii="Times New Roman" w:hAnsi="Times New Roman" w:cs="Times New Roman"/>
          <w:b/>
          <w:bCs/>
          <w:i/>
          <w:iCs/>
        </w:rPr>
        <w:alias w:val="Pirkimo pavadinimas"/>
        <w:tag w:val="Pirkimo pavadinimas"/>
        <w:id w:val="699365901"/>
      </w:sdtPr>
      <w:sdtContent>
        <w:p w14:paraId="2317D782" w14:textId="3F073592" w:rsidR="00722E33" w:rsidRPr="005F4AC2" w:rsidRDefault="00722E33" w:rsidP="00722E33">
          <w:pPr>
            <w:jc w:val="center"/>
            <w:rPr>
              <w:rFonts w:ascii="Times New Roman" w:hAnsi="Times New Roman" w:cs="Times New Roman"/>
              <w:b/>
              <w:bCs/>
              <w:i/>
              <w:iCs/>
            </w:rPr>
          </w:pPr>
          <w:r w:rsidRPr="006416BE">
            <w:rPr>
              <w:rFonts w:ascii="Times New Roman" w:hAnsi="Times New Roman" w:cs="Times New Roman"/>
              <w:b/>
              <w:bCs/>
            </w:rPr>
            <w:t>Duomenų centro paslaugų nuom</w:t>
          </w:r>
          <w:r w:rsidR="006B4528">
            <w:rPr>
              <w:rFonts w:ascii="Times New Roman" w:hAnsi="Times New Roman" w:cs="Times New Roman"/>
              <w:b/>
              <w:bCs/>
            </w:rPr>
            <w:t>os</w:t>
          </w:r>
        </w:p>
      </w:sdtContent>
    </w:sdt>
    <w:p w14:paraId="64B34E1F" w14:textId="77777777" w:rsidR="00722E33" w:rsidRPr="005F4AC2" w:rsidRDefault="00722E33" w:rsidP="00722E33">
      <w:pPr>
        <w:jc w:val="center"/>
        <w:rPr>
          <w:rFonts w:ascii="Times New Roman" w:hAnsi="Times New Roman" w:cs="Times New Roman"/>
          <w:b/>
          <w:bCs/>
        </w:rPr>
      </w:pPr>
      <w:r w:rsidRPr="005F4AC2">
        <w:rPr>
          <w:rFonts w:ascii="Times New Roman" w:hAnsi="Times New Roman" w:cs="Times New Roman"/>
          <w:b/>
          <w:bCs/>
        </w:rPr>
        <w:t>TECHNINIAI PARAMETRAI</w:t>
      </w:r>
    </w:p>
    <w:p w14:paraId="4DC8E86F" w14:textId="77777777" w:rsidR="00722E33" w:rsidRPr="006416BE" w:rsidRDefault="00722E33" w:rsidP="00722E33">
      <w:pPr>
        <w:rPr>
          <w:rFonts w:ascii="Times New Roman" w:hAnsi="Times New Roman" w:cs="Times New Roman"/>
          <w:b/>
          <w:bCs/>
        </w:rPr>
      </w:pPr>
    </w:p>
    <w:p w14:paraId="2F89B6C1" w14:textId="77777777" w:rsidR="00722E33" w:rsidRPr="005F4AC2" w:rsidRDefault="00722E33" w:rsidP="00722E33">
      <w:pPr>
        <w:numPr>
          <w:ilvl w:val="0"/>
          <w:numId w:val="1"/>
        </w:numPr>
        <w:ind w:left="0" w:hanging="284"/>
        <w:rPr>
          <w:rFonts w:ascii="Times New Roman" w:eastAsia="Times New Roman" w:hAnsi="Times New Roman" w:cs="Times New Roman"/>
          <w:b/>
          <w:bCs/>
        </w:rPr>
      </w:pPr>
      <w:r w:rsidRPr="005F4AC2">
        <w:rPr>
          <w:rFonts w:ascii="Times New Roman" w:eastAsia="Times New Roman" w:hAnsi="Times New Roman" w:cs="Times New Roman"/>
          <w:b/>
          <w:bCs/>
        </w:rPr>
        <w:t>MINIMALŪS ORGANIZACINIAI, TECHNINIAI IR SAUGOS REIKALAVIMAI SIŪLOMAM DUOMENŲ CENTRUI</w:t>
      </w:r>
    </w:p>
    <w:p w14:paraId="5134C814" w14:textId="77777777" w:rsidR="00722E33" w:rsidRPr="005F4AC2" w:rsidRDefault="00722E33" w:rsidP="00722E33">
      <w:pPr>
        <w:rPr>
          <w:rFonts w:ascii="Times New Roman" w:hAnsi="Times New Roman" w:cs="Times New Roman"/>
          <w:b/>
          <w:bCs/>
        </w:rPr>
      </w:pPr>
    </w:p>
    <w:p w14:paraId="70EC896B" w14:textId="77777777" w:rsidR="00722E33" w:rsidRPr="005F4AC2" w:rsidRDefault="00722E33" w:rsidP="00722E33">
      <w:pPr>
        <w:numPr>
          <w:ilvl w:val="1"/>
          <w:numId w:val="1"/>
        </w:numPr>
        <w:rPr>
          <w:rFonts w:ascii="Times New Roman" w:hAnsi="Times New Roman" w:cs="Times New Roman"/>
          <w:b/>
          <w:bCs/>
        </w:rPr>
      </w:pPr>
      <w:r w:rsidRPr="005F4AC2">
        <w:rPr>
          <w:rFonts w:ascii="Times New Roman" w:hAnsi="Times New Roman" w:cs="Times New Roman"/>
          <w:b/>
          <w:bCs/>
        </w:rPr>
        <w:t>Reikalavimai duomenų centrui Lietuvoje</w:t>
      </w:r>
    </w:p>
    <w:tbl>
      <w:tblPr>
        <w:tblW w:w="5200" w:type="pct"/>
        <w:tblInd w:w="-455" w:type="dxa"/>
        <w:tblCellMar>
          <w:left w:w="0" w:type="dxa"/>
          <w:right w:w="0" w:type="dxa"/>
        </w:tblCellMar>
        <w:tblLook w:val="04A0" w:firstRow="1" w:lastRow="0" w:firstColumn="1" w:lastColumn="0" w:noHBand="0" w:noVBand="1"/>
      </w:tblPr>
      <w:tblGrid>
        <w:gridCol w:w="586"/>
        <w:gridCol w:w="2179"/>
        <w:gridCol w:w="4581"/>
        <w:gridCol w:w="2657"/>
      </w:tblGrid>
      <w:tr w:rsidR="00722E33" w:rsidRPr="005F4AC2" w14:paraId="577B9C44" w14:textId="77777777" w:rsidTr="00722E33">
        <w:trPr>
          <w:trHeight w:val="728"/>
          <w:tblHeader/>
        </w:trPr>
        <w:tc>
          <w:tcPr>
            <w:tcW w:w="29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60CC20" w14:textId="77777777" w:rsidR="00722E33" w:rsidRPr="005F4AC2" w:rsidRDefault="00722E33" w:rsidP="007A7F27">
            <w:pPr>
              <w:jc w:val="center"/>
              <w:rPr>
                <w:rFonts w:ascii="Times New Roman" w:hAnsi="Times New Roman" w:cs="Times New Roman"/>
              </w:rPr>
            </w:pPr>
            <w:r w:rsidRPr="005F4AC2">
              <w:rPr>
                <w:rFonts w:ascii="Times New Roman" w:hAnsi="Times New Roman" w:cs="Times New Roman"/>
                <w:b/>
                <w:bCs/>
              </w:rPr>
              <w:t>Eil. Nr.</w:t>
            </w:r>
          </w:p>
        </w:tc>
        <w:tc>
          <w:tcPr>
            <w:tcW w:w="1089"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583C403" w14:textId="77777777" w:rsidR="00722E33" w:rsidRPr="005F4AC2" w:rsidRDefault="00722E33" w:rsidP="007A7F27">
            <w:pPr>
              <w:jc w:val="center"/>
              <w:rPr>
                <w:rFonts w:ascii="Times New Roman" w:hAnsi="Times New Roman" w:cs="Times New Roman"/>
                <w:b/>
                <w:bCs/>
              </w:rPr>
            </w:pPr>
            <w:r w:rsidRPr="005F4AC2">
              <w:rPr>
                <w:rFonts w:ascii="Times New Roman" w:hAnsi="Times New Roman" w:cs="Times New Roman"/>
                <w:b/>
                <w:bCs/>
              </w:rPr>
              <w:t>Charakteristikų pavadinimas</w:t>
            </w:r>
          </w:p>
        </w:tc>
        <w:tc>
          <w:tcPr>
            <w:tcW w:w="229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B037F81" w14:textId="77777777" w:rsidR="00722E33" w:rsidRPr="005F4AC2" w:rsidRDefault="00722E33" w:rsidP="007A7F27">
            <w:pPr>
              <w:rPr>
                <w:rFonts w:ascii="Times New Roman" w:hAnsi="Times New Roman" w:cs="Times New Roman"/>
                <w:b/>
                <w:bCs/>
              </w:rPr>
            </w:pPr>
            <w:r w:rsidRPr="005F4AC2">
              <w:rPr>
                <w:rFonts w:ascii="Times New Roman" w:hAnsi="Times New Roman" w:cs="Times New Roman"/>
                <w:b/>
                <w:bCs/>
              </w:rPr>
              <w:t>Pirkėjo reikalaujamos charakteristikos</w:t>
            </w:r>
          </w:p>
        </w:tc>
        <w:tc>
          <w:tcPr>
            <w:tcW w:w="1328" w:type="pct"/>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003F5E98" w14:textId="77777777" w:rsidR="00722E33" w:rsidRPr="005F4AC2" w:rsidRDefault="00722E33" w:rsidP="007A7F27">
            <w:pPr>
              <w:rPr>
                <w:rFonts w:ascii="Times New Roman" w:hAnsi="Times New Roman" w:cs="Times New Roman"/>
                <w:b/>
                <w:bCs/>
              </w:rPr>
            </w:pPr>
            <w:r w:rsidRPr="005F4AC2">
              <w:rPr>
                <w:rFonts w:ascii="Times New Roman" w:hAnsi="Times New Roman" w:cs="Times New Roman"/>
                <w:b/>
                <w:bCs/>
              </w:rPr>
              <w:t>Tiekėjo siūlomi parametrai</w:t>
            </w:r>
          </w:p>
          <w:p w14:paraId="1A1CA1E5" w14:textId="77777777" w:rsidR="00722E33" w:rsidRPr="005F4AC2" w:rsidRDefault="00722E33" w:rsidP="00722E33">
            <w:pPr>
              <w:jc w:val="center"/>
              <w:rPr>
                <w:rFonts w:ascii="Times New Roman" w:hAnsi="Times New Roman" w:cs="Times New Roman"/>
                <w:b/>
                <w:bCs/>
              </w:rPr>
            </w:pPr>
            <w:r w:rsidRPr="005F4AC2">
              <w:rPr>
                <w:rFonts w:ascii="Times New Roman" w:hAnsi="Times New Roman" w:cs="Times New Roman"/>
              </w:rPr>
              <w:t>Pateikiama užpildant pasiūlymo formą</w:t>
            </w:r>
          </w:p>
        </w:tc>
      </w:tr>
      <w:tr w:rsidR="00722E33" w:rsidRPr="005F4AC2" w14:paraId="58C1C127" w14:textId="77777777" w:rsidTr="00722E33">
        <w:trPr>
          <w:trHeight w:val="147"/>
        </w:trPr>
        <w:tc>
          <w:tcPr>
            <w:tcW w:w="29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26CF40"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1.1.</w:t>
            </w:r>
          </w:p>
        </w:tc>
        <w:tc>
          <w:tcPr>
            <w:tcW w:w="1089" w:type="pct"/>
            <w:tcBorders>
              <w:top w:val="nil"/>
              <w:left w:val="nil"/>
              <w:bottom w:val="single" w:sz="8" w:space="0" w:color="000000"/>
              <w:right w:val="single" w:sz="8" w:space="0" w:color="000000"/>
            </w:tcBorders>
            <w:tcMar>
              <w:top w:w="0" w:type="dxa"/>
              <w:left w:w="108" w:type="dxa"/>
              <w:bottom w:w="0" w:type="dxa"/>
              <w:right w:w="108" w:type="dxa"/>
            </w:tcMar>
            <w:hideMark/>
          </w:tcPr>
          <w:p w14:paraId="37E9A18B" w14:textId="77777777" w:rsidR="00722E33" w:rsidRPr="005F4AC2" w:rsidRDefault="00722E33" w:rsidP="00722E33">
            <w:pPr>
              <w:rPr>
                <w:rFonts w:ascii="Times New Roman" w:hAnsi="Times New Roman" w:cs="Times New Roman"/>
                <w:b/>
                <w:bCs/>
              </w:rPr>
            </w:pPr>
            <w:r w:rsidRPr="005F4AC2">
              <w:rPr>
                <w:rFonts w:ascii="Times New Roman" w:hAnsi="Times New Roman" w:cs="Times New Roman"/>
              </w:rPr>
              <w:t>Lokacija</w:t>
            </w:r>
          </w:p>
        </w:tc>
        <w:tc>
          <w:tcPr>
            <w:tcW w:w="229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E71C6D" w14:textId="3D38F98A" w:rsidR="00722E33" w:rsidRPr="005F4AC2" w:rsidRDefault="00722E33" w:rsidP="00722E33">
            <w:pPr>
              <w:jc w:val="both"/>
              <w:rPr>
                <w:rFonts w:ascii="Times New Roman" w:hAnsi="Times New Roman" w:cs="Times New Roman"/>
                <w:b/>
                <w:bCs/>
              </w:rPr>
            </w:pPr>
            <w:r w:rsidRPr="005F4AC2">
              <w:rPr>
                <w:rFonts w:ascii="Times New Roman" w:hAnsi="Times New Roman" w:cs="Times New Roman"/>
              </w:rPr>
              <w:t>Duomenų centras turi būti įrengtas Lietuvos Respublikos teritorijoje (nurodyti tikslų adresą).</w:t>
            </w:r>
          </w:p>
        </w:tc>
        <w:tc>
          <w:tcPr>
            <w:tcW w:w="1328" w:type="pct"/>
            <w:tcBorders>
              <w:top w:val="nil"/>
              <w:left w:val="nil"/>
              <w:bottom w:val="single" w:sz="8" w:space="0" w:color="000000"/>
              <w:right w:val="single" w:sz="8" w:space="0" w:color="000000"/>
            </w:tcBorders>
            <w:tcMar>
              <w:top w:w="0" w:type="dxa"/>
              <w:left w:w="10" w:type="dxa"/>
              <w:bottom w:w="0" w:type="dxa"/>
              <w:right w:w="10" w:type="dxa"/>
            </w:tcMar>
            <w:hideMark/>
          </w:tcPr>
          <w:p w14:paraId="753A4DA6" w14:textId="77777777" w:rsidR="00722E33" w:rsidRPr="00722E33" w:rsidRDefault="00722E33" w:rsidP="007A7F27">
            <w:pPr>
              <w:rPr>
                <w:rFonts w:ascii="Times New Roman" w:hAnsi="Times New Roman" w:cs="Times New Roman"/>
                <w:b/>
                <w:bCs/>
                <w:color w:val="EE0000"/>
              </w:rPr>
            </w:pPr>
            <w:r w:rsidRPr="00722E33">
              <w:rPr>
                <w:rFonts w:ascii="Times New Roman" w:hAnsi="Times New Roman" w:cs="Times New Roman"/>
                <w:i/>
                <w:iCs/>
                <w:color w:val="EE0000"/>
              </w:rPr>
              <w:t>/įrašyti/</w:t>
            </w:r>
          </w:p>
        </w:tc>
      </w:tr>
      <w:tr w:rsidR="00722E33" w:rsidRPr="005F4AC2" w14:paraId="35856B93" w14:textId="77777777" w:rsidTr="00722E33">
        <w:trPr>
          <w:trHeight w:val="147"/>
        </w:trPr>
        <w:tc>
          <w:tcPr>
            <w:tcW w:w="29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C1BEC15"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1.2.</w:t>
            </w:r>
          </w:p>
        </w:tc>
        <w:tc>
          <w:tcPr>
            <w:tcW w:w="1089" w:type="pct"/>
            <w:tcBorders>
              <w:top w:val="nil"/>
              <w:left w:val="nil"/>
              <w:bottom w:val="single" w:sz="8" w:space="0" w:color="000000"/>
              <w:right w:val="single" w:sz="8" w:space="0" w:color="000000"/>
            </w:tcBorders>
            <w:tcMar>
              <w:top w:w="0" w:type="dxa"/>
              <w:left w:w="108" w:type="dxa"/>
              <w:bottom w:w="0" w:type="dxa"/>
              <w:right w:w="108" w:type="dxa"/>
            </w:tcMar>
            <w:hideMark/>
          </w:tcPr>
          <w:p w14:paraId="763C9F38" w14:textId="77777777" w:rsidR="00722E33" w:rsidRPr="005F4AC2" w:rsidRDefault="00722E33" w:rsidP="00722E33">
            <w:pPr>
              <w:rPr>
                <w:rFonts w:ascii="Times New Roman" w:hAnsi="Times New Roman" w:cs="Times New Roman"/>
              </w:rPr>
            </w:pPr>
            <w:proofErr w:type="spellStart"/>
            <w:r w:rsidRPr="005F4AC2">
              <w:rPr>
                <w:rFonts w:ascii="Times New Roman" w:hAnsi="Times New Roman" w:cs="Times New Roman"/>
              </w:rPr>
              <w:t>Sertifikacija</w:t>
            </w:r>
            <w:proofErr w:type="spellEnd"/>
          </w:p>
        </w:tc>
        <w:tc>
          <w:tcPr>
            <w:tcW w:w="229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EB50D06"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 xml:space="preserve">Duomenų centras turi turėti TIER III </w:t>
            </w:r>
            <w:proofErr w:type="spellStart"/>
            <w:r w:rsidRPr="005F4AC2">
              <w:rPr>
                <w:rFonts w:ascii="Times New Roman" w:hAnsi="Times New Roman" w:cs="Times New Roman"/>
              </w:rPr>
              <w:t>sertifikaciją</w:t>
            </w:r>
            <w:proofErr w:type="spellEnd"/>
            <w:r w:rsidRPr="005F4AC2">
              <w:rPr>
                <w:rFonts w:ascii="Times New Roman" w:hAnsi="Times New Roman" w:cs="Times New Roman"/>
              </w:rPr>
              <w:t xml:space="preserve"> ir tai įrodančius dokumentus:</w:t>
            </w:r>
          </w:p>
          <w:p w14:paraId="52C16563" w14:textId="04558625" w:rsidR="00722E33" w:rsidRPr="005F4AC2" w:rsidRDefault="00722E33" w:rsidP="00722E33">
            <w:pPr>
              <w:numPr>
                <w:ilvl w:val="0"/>
                <w:numId w:val="2"/>
              </w:numPr>
              <w:rPr>
                <w:rFonts w:ascii="Times New Roman" w:eastAsia="Times New Roman" w:hAnsi="Times New Roman" w:cs="Times New Roman"/>
              </w:rPr>
            </w:pPr>
            <w:proofErr w:type="spellStart"/>
            <w:r w:rsidRPr="005F4AC2">
              <w:rPr>
                <w:rFonts w:ascii="Times New Roman" w:eastAsia="Times New Roman" w:hAnsi="Times New Roman" w:cs="Times New Roman"/>
              </w:rPr>
              <w:t>Tier</w:t>
            </w:r>
            <w:proofErr w:type="spellEnd"/>
            <w:r w:rsidRPr="005F4AC2">
              <w:rPr>
                <w:rFonts w:ascii="Times New Roman" w:eastAsia="Times New Roman" w:hAnsi="Times New Roman" w:cs="Times New Roman"/>
              </w:rPr>
              <w:t xml:space="preserve"> 3 </w:t>
            </w:r>
            <w:proofErr w:type="spellStart"/>
            <w:r w:rsidRPr="005F4AC2">
              <w:rPr>
                <w:rFonts w:ascii="Times New Roman" w:eastAsia="Times New Roman" w:hAnsi="Times New Roman" w:cs="Times New Roman"/>
              </w:rPr>
              <w:t>Facility</w:t>
            </w:r>
            <w:proofErr w:type="spellEnd"/>
            <w:r w:rsidR="00A12E07">
              <w:rPr>
                <w:rFonts w:ascii="Times New Roman" w:eastAsia="Times New Roman" w:hAnsi="Times New Roman" w:cs="Times New Roman"/>
              </w:rPr>
              <w:t xml:space="preserve"> (arba lygiavertis);</w:t>
            </w:r>
          </w:p>
          <w:p w14:paraId="605B685F" w14:textId="6007EDAA" w:rsidR="00722E33" w:rsidRPr="005F4AC2" w:rsidRDefault="00722E33" w:rsidP="00722E33">
            <w:pPr>
              <w:numPr>
                <w:ilvl w:val="0"/>
                <w:numId w:val="2"/>
              </w:numPr>
              <w:rPr>
                <w:rFonts w:ascii="Times New Roman" w:eastAsia="Times New Roman" w:hAnsi="Times New Roman" w:cs="Times New Roman"/>
              </w:rPr>
            </w:pPr>
            <w:proofErr w:type="spellStart"/>
            <w:r w:rsidRPr="005F4AC2">
              <w:rPr>
                <w:rFonts w:ascii="Times New Roman" w:eastAsia="Times New Roman" w:hAnsi="Times New Roman" w:cs="Times New Roman"/>
              </w:rPr>
              <w:t>Tier</w:t>
            </w:r>
            <w:proofErr w:type="spellEnd"/>
            <w:r w:rsidRPr="005F4AC2">
              <w:rPr>
                <w:rFonts w:ascii="Times New Roman" w:eastAsia="Times New Roman" w:hAnsi="Times New Roman" w:cs="Times New Roman"/>
              </w:rPr>
              <w:t xml:space="preserve"> 3 Design</w:t>
            </w:r>
            <w:r w:rsidR="00A12E07">
              <w:rPr>
                <w:rFonts w:ascii="Times New Roman" w:eastAsia="Times New Roman" w:hAnsi="Times New Roman" w:cs="Times New Roman"/>
              </w:rPr>
              <w:t xml:space="preserve"> </w:t>
            </w:r>
            <w:r w:rsidR="00A12E07">
              <w:rPr>
                <w:rFonts w:ascii="Times New Roman" w:eastAsia="Times New Roman" w:hAnsi="Times New Roman" w:cs="Times New Roman"/>
              </w:rPr>
              <w:t>(arba lygiavertis)</w:t>
            </w:r>
            <w:r w:rsidR="00A12E07">
              <w:rPr>
                <w:rFonts w:ascii="Times New Roman" w:eastAsia="Times New Roman" w:hAnsi="Times New Roman" w:cs="Times New Roman"/>
              </w:rPr>
              <w:t>.</w:t>
            </w:r>
          </w:p>
        </w:tc>
        <w:tc>
          <w:tcPr>
            <w:tcW w:w="1328" w:type="pct"/>
            <w:tcBorders>
              <w:top w:val="nil"/>
              <w:left w:val="nil"/>
              <w:bottom w:val="single" w:sz="8" w:space="0" w:color="000000"/>
              <w:right w:val="single" w:sz="8" w:space="0" w:color="000000"/>
            </w:tcBorders>
            <w:tcMar>
              <w:top w:w="0" w:type="dxa"/>
              <w:left w:w="10" w:type="dxa"/>
              <w:bottom w:w="0" w:type="dxa"/>
              <w:right w:w="10" w:type="dxa"/>
            </w:tcMar>
            <w:hideMark/>
          </w:tcPr>
          <w:p w14:paraId="2DBFE373" w14:textId="77777777" w:rsidR="00722E33" w:rsidRPr="00722E33" w:rsidRDefault="00722E33" w:rsidP="007A7F27">
            <w:pPr>
              <w:rPr>
                <w:rFonts w:ascii="Times New Roman" w:hAnsi="Times New Roman" w:cs="Times New Roman"/>
                <w:i/>
                <w:iCs/>
                <w:color w:val="EE0000"/>
              </w:rPr>
            </w:pPr>
            <w:r w:rsidRPr="00722E33">
              <w:rPr>
                <w:rFonts w:ascii="Times New Roman" w:hAnsi="Times New Roman" w:cs="Times New Roman"/>
                <w:i/>
                <w:iCs/>
                <w:color w:val="EE0000"/>
              </w:rPr>
              <w:t xml:space="preserve">Nurodyti siūlomo duomenų centro </w:t>
            </w:r>
            <w:proofErr w:type="spellStart"/>
            <w:r w:rsidRPr="00722E33">
              <w:rPr>
                <w:rFonts w:ascii="Times New Roman" w:hAnsi="Times New Roman" w:cs="Times New Roman"/>
                <w:i/>
                <w:iCs/>
                <w:color w:val="EE0000"/>
              </w:rPr>
              <w:t>sertifikaciją</w:t>
            </w:r>
            <w:proofErr w:type="spellEnd"/>
            <w:r w:rsidRPr="00722E33">
              <w:rPr>
                <w:rFonts w:ascii="Times New Roman" w:hAnsi="Times New Roman" w:cs="Times New Roman"/>
                <w:i/>
                <w:iCs/>
                <w:color w:val="EE0000"/>
              </w:rPr>
              <w:t xml:space="preserve"> ir pateikti įrodančius dokumentus /</w:t>
            </w:r>
          </w:p>
        </w:tc>
      </w:tr>
      <w:tr w:rsidR="00722E33" w:rsidRPr="005F4AC2" w14:paraId="215C4374" w14:textId="77777777" w:rsidTr="00722E33">
        <w:trPr>
          <w:trHeight w:val="147"/>
        </w:trPr>
        <w:tc>
          <w:tcPr>
            <w:tcW w:w="29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A7CB41A"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1.3.</w:t>
            </w:r>
          </w:p>
        </w:tc>
        <w:tc>
          <w:tcPr>
            <w:tcW w:w="1089" w:type="pct"/>
            <w:tcBorders>
              <w:top w:val="nil"/>
              <w:left w:val="nil"/>
              <w:bottom w:val="single" w:sz="8" w:space="0" w:color="000000"/>
              <w:right w:val="single" w:sz="8" w:space="0" w:color="000000"/>
            </w:tcBorders>
            <w:tcMar>
              <w:top w:w="0" w:type="dxa"/>
              <w:left w:w="108" w:type="dxa"/>
              <w:bottom w:w="0" w:type="dxa"/>
              <w:right w:w="108" w:type="dxa"/>
            </w:tcMar>
            <w:hideMark/>
          </w:tcPr>
          <w:p w14:paraId="7D163125"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Duomenų centras</w:t>
            </w:r>
          </w:p>
        </w:tc>
        <w:tc>
          <w:tcPr>
            <w:tcW w:w="229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684144" w14:textId="09DEA3A7" w:rsidR="00722E33" w:rsidRDefault="00722E33" w:rsidP="00684D3E">
            <w:pPr>
              <w:rPr>
                <w:rFonts w:ascii="Times New Roman" w:hAnsi="Times New Roman" w:cs="Times New Roman"/>
              </w:rPr>
            </w:pPr>
            <w:r w:rsidRPr="005F4AC2">
              <w:rPr>
                <w:rFonts w:ascii="Times New Roman" w:hAnsi="Times New Roman" w:cs="Times New Roman"/>
              </w:rPr>
              <w:t>Paslaugoms teikti naudojama</w:t>
            </w:r>
            <w:r>
              <w:rPr>
                <w:rFonts w:ascii="Times New Roman" w:hAnsi="Times New Roman" w:cs="Times New Roman"/>
              </w:rPr>
              <w:t xml:space="preserve"> i</w:t>
            </w:r>
            <w:r w:rsidRPr="005F4AC2">
              <w:rPr>
                <w:rFonts w:ascii="Times New Roman" w:hAnsi="Times New Roman" w:cs="Times New Roman"/>
              </w:rPr>
              <w:t xml:space="preserve">nfostruktūros  įranga nuosavybės teise priklauso paslaugos Teikėjui. </w:t>
            </w:r>
          </w:p>
          <w:p w14:paraId="55B4C3CA" w14:textId="77777777" w:rsidR="00722E33" w:rsidRPr="005F4AC2" w:rsidRDefault="00722E33" w:rsidP="00722E33">
            <w:pPr>
              <w:rPr>
                <w:rFonts w:ascii="Times New Roman" w:hAnsi="Times New Roman" w:cs="Times New Roman"/>
              </w:rPr>
            </w:pPr>
          </w:p>
          <w:p w14:paraId="559CAC09" w14:textId="77777777" w:rsidR="00722E33" w:rsidRDefault="00722E33" w:rsidP="00684D3E">
            <w:pPr>
              <w:jc w:val="both"/>
              <w:rPr>
                <w:rFonts w:ascii="Times New Roman" w:hAnsi="Times New Roman" w:cs="Times New Roman"/>
              </w:rPr>
            </w:pPr>
            <w:r w:rsidRPr="005F4AC2">
              <w:rPr>
                <w:rFonts w:ascii="Times New Roman" w:hAnsi="Times New Roman" w:cs="Times New Roman"/>
              </w:rPr>
              <w:t>Duomenų centras neturi būti įrengtas požeminiame ar paskutiniame pastato aukšte. Jei duomenų centras įrengtas ne pagal nurodytą reikalavimą, tai tiekėjas kartu su pasiūlymu turi pateikti nepriklausomos kompetentingos institucijos išduotą dokumentą, įrodantį, kad duomenų centras yra apsaugotas nuo vandens poveikio (užliejimo) įvykus stichinėms nelaimėms arba avarijoms šalia esančiuose inžineriniuose tinkluose.</w:t>
            </w:r>
          </w:p>
          <w:p w14:paraId="1D742C6A" w14:textId="77777777" w:rsidR="00722E33" w:rsidRPr="005F4AC2" w:rsidRDefault="00722E33" w:rsidP="007A7F27">
            <w:pPr>
              <w:rPr>
                <w:rFonts w:ascii="Times New Roman" w:hAnsi="Times New Roman" w:cs="Times New Roman"/>
              </w:rPr>
            </w:pPr>
          </w:p>
          <w:p w14:paraId="7680C968" w14:textId="77777777" w:rsidR="00722E33" w:rsidRDefault="00722E33" w:rsidP="00684D3E">
            <w:pPr>
              <w:jc w:val="both"/>
              <w:rPr>
                <w:rFonts w:ascii="Times New Roman" w:hAnsi="Times New Roman" w:cs="Times New Roman"/>
              </w:rPr>
            </w:pPr>
            <w:r w:rsidRPr="005F4AC2">
              <w:rPr>
                <w:rFonts w:ascii="Times New Roman" w:hAnsi="Times New Roman" w:cs="Times New Roman"/>
              </w:rPr>
              <w:t>Tarnybinių stočių ir kitos technologinės duomenų centro patalpos (kuriose yra nepertraukiamo maitinimo šaltiniai, oro kondicionavimo įrenginiai, dujų gesinimo sistemos) negali turėti langų.</w:t>
            </w:r>
          </w:p>
          <w:p w14:paraId="6D9E689C" w14:textId="77777777" w:rsidR="00722E33" w:rsidRPr="005F4AC2" w:rsidRDefault="00722E33" w:rsidP="007A7F27">
            <w:pPr>
              <w:rPr>
                <w:rFonts w:ascii="Times New Roman" w:hAnsi="Times New Roman" w:cs="Times New Roman"/>
              </w:rPr>
            </w:pPr>
          </w:p>
          <w:p w14:paraId="45BB8973" w14:textId="77777777" w:rsidR="00722E33" w:rsidRDefault="00722E33" w:rsidP="007A7F27">
            <w:pPr>
              <w:rPr>
                <w:rFonts w:ascii="Times New Roman" w:hAnsi="Times New Roman" w:cs="Times New Roman"/>
              </w:rPr>
            </w:pPr>
            <w:r w:rsidRPr="005F4AC2">
              <w:rPr>
                <w:rFonts w:ascii="Times New Roman" w:hAnsi="Times New Roman" w:cs="Times New Roman"/>
              </w:rPr>
              <w:t>Tarnybinių stočių patalpa turi būti atspari ugnies ir vandens poveikiui.</w:t>
            </w:r>
          </w:p>
          <w:p w14:paraId="782EFDBE" w14:textId="77777777" w:rsidR="00722E33" w:rsidRPr="005F4AC2" w:rsidRDefault="00722E33" w:rsidP="007A7F27">
            <w:pPr>
              <w:rPr>
                <w:rFonts w:ascii="Times New Roman" w:hAnsi="Times New Roman" w:cs="Times New Roman"/>
              </w:rPr>
            </w:pPr>
          </w:p>
          <w:p w14:paraId="4694E58E" w14:textId="77777777" w:rsidR="00722E33" w:rsidRDefault="00722E33" w:rsidP="00684D3E">
            <w:pPr>
              <w:jc w:val="both"/>
              <w:rPr>
                <w:rFonts w:ascii="Times New Roman" w:hAnsi="Times New Roman" w:cs="Times New Roman"/>
              </w:rPr>
            </w:pPr>
            <w:r w:rsidRPr="005F4AC2">
              <w:rPr>
                <w:rFonts w:ascii="Times New Roman" w:hAnsi="Times New Roman" w:cs="Times New Roman"/>
              </w:rPr>
              <w:t>Tarnybinių stočių patalpos turi būti apsaugotos nuo neteisėto asmenų patekimo į jas, įrengti gaisro ir įsilaužimo davikliai, kurių stebėsena ir kontrolė turi būti užtikrinama 24 valandas per parą.</w:t>
            </w:r>
          </w:p>
          <w:p w14:paraId="62DD1943" w14:textId="77777777" w:rsidR="00982C73" w:rsidRPr="005F4AC2" w:rsidRDefault="00982C73" w:rsidP="007A7F27">
            <w:pPr>
              <w:rPr>
                <w:rFonts w:ascii="Times New Roman" w:hAnsi="Times New Roman" w:cs="Times New Roman"/>
              </w:rPr>
            </w:pPr>
          </w:p>
          <w:p w14:paraId="59375E30" w14:textId="77777777" w:rsidR="00722E33" w:rsidRDefault="00722E33" w:rsidP="00684D3E">
            <w:pPr>
              <w:jc w:val="both"/>
              <w:rPr>
                <w:rFonts w:ascii="Times New Roman" w:hAnsi="Times New Roman" w:cs="Times New Roman"/>
              </w:rPr>
            </w:pPr>
            <w:r w:rsidRPr="005F4AC2">
              <w:rPr>
                <w:rFonts w:ascii="Times New Roman" w:hAnsi="Times New Roman" w:cs="Times New Roman"/>
              </w:rPr>
              <w:t>Duomenų perdavimo tinklo ir elektros tinklo kabeliai turi būti atskirti ne mažesniu nei 1 m atstumu.</w:t>
            </w:r>
          </w:p>
          <w:p w14:paraId="5D41093D" w14:textId="77777777" w:rsidR="00982C73" w:rsidRPr="005F4AC2" w:rsidRDefault="00982C73" w:rsidP="007A7F27">
            <w:pPr>
              <w:rPr>
                <w:rFonts w:ascii="Times New Roman" w:hAnsi="Times New Roman" w:cs="Times New Roman"/>
              </w:rPr>
            </w:pPr>
          </w:p>
          <w:p w14:paraId="2C10BF08" w14:textId="77777777" w:rsidR="00982C73" w:rsidRDefault="00722E33" w:rsidP="00684D3E">
            <w:pPr>
              <w:jc w:val="both"/>
              <w:rPr>
                <w:rFonts w:ascii="Times New Roman" w:hAnsi="Times New Roman" w:cs="Times New Roman"/>
              </w:rPr>
            </w:pPr>
            <w:r w:rsidRPr="005F4AC2">
              <w:rPr>
                <w:rFonts w:ascii="Times New Roman" w:hAnsi="Times New Roman" w:cs="Times New Roman"/>
              </w:rPr>
              <w:t xml:space="preserve">Normalus aušinimo režimas: aušinimo sistema turi užtikrinti tiekiamo oro į spintas temperatūrą intervale 18–27°C ir drėgnumą 20-80%. </w:t>
            </w:r>
          </w:p>
          <w:p w14:paraId="78BF6BE3" w14:textId="77777777" w:rsidR="00982C73" w:rsidRDefault="00982C73" w:rsidP="007A7F27">
            <w:pPr>
              <w:rPr>
                <w:rFonts w:ascii="Times New Roman" w:hAnsi="Times New Roman" w:cs="Times New Roman"/>
              </w:rPr>
            </w:pPr>
          </w:p>
          <w:p w14:paraId="3C253CF7" w14:textId="197D58AC" w:rsidR="00722E33" w:rsidRDefault="00722E33" w:rsidP="00684D3E">
            <w:pPr>
              <w:jc w:val="both"/>
              <w:rPr>
                <w:rFonts w:ascii="Times New Roman" w:hAnsi="Times New Roman" w:cs="Times New Roman"/>
              </w:rPr>
            </w:pPr>
            <w:r w:rsidRPr="005F4AC2">
              <w:rPr>
                <w:rFonts w:ascii="Times New Roman" w:hAnsi="Times New Roman" w:cs="Times New Roman"/>
              </w:rPr>
              <w:t>Normalus aušinimo režimas turi būti užtikrinamas 99,98 proc. laiko per mėnesį.</w:t>
            </w:r>
          </w:p>
          <w:p w14:paraId="6B8A23F3" w14:textId="77777777" w:rsidR="00982C73" w:rsidRPr="005F4AC2" w:rsidRDefault="00982C73" w:rsidP="007A7F27">
            <w:pPr>
              <w:rPr>
                <w:rFonts w:ascii="Times New Roman" w:hAnsi="Times New Roman" w:cs="Times New Roman"/>
              </w:rPr>
            </w:pPr>
          </w:p>
          <w:p w14:paraId="7BA0AE49" w14:textId="77777777" w:rsidR="00722E33" w:rsidRDefault="00722E33" w:rsidP="00684D3E">
            <w:pPr>
              <w:jc w:val="both"/>
              <w:rPr>
                <w:rFonts w:ascii="Times New Roman" w:hAnsi="Times New Roman" w:cs="Times New Roman"/>
              </w:rPr>
            </w:pPr>
            <w:r w:rsidRPr="005F4AC2">
              <w:rPr>
                <w:rFonts w:ascii="Times New Roman" w:hAnsi="Times New Roman" w:cs="Times New Roman"/>
              </w:rPr>
              <w:t>Tikslaus klimato kontrolės sistema turi būti dubliuota mažiausiai N+1 lygiu.</w:t>
            </w:r>
          </w:p>
          <w:p w14:paraId="5A9C9789" w14:textId="77777777" w:rsidR="00982C73" w:rsidRPr="005F4AC2" w:rsidRDefault="00982C73" w:rsidP="007A7F27">
            <w:pPr>
              <w:rPr>
                <w:rFonts w:ascii="Times New Roman" w:hAnsi="Times New Roman" w:cs="Times New Roman"/>
              </w:rPr>
            </w:pPr>
          </w:p>
          <w:p w14:paraId="5E4B2F90" w14:textId="77777777" w:rsidR="00722E33" w:rsidRDefault="00722E33" w:rsidP="00684D3E">
            <w:pPr>
              <w:jc w:val="both"/>
              <w:rPr>
                <w:rFonts w:ascii="Times New Roman" w:hAnsi="Times New Roman" w:cs="Times New Roman"/>
              </w:rPr>
            </w:pPr>
            <w:r w:rsidRPr="005F4AC2">
              <w:rPr>
                <w:rFonts w:ascii="Times New Roman" w:hAnsi="Times New Roman" w:cs="Times New Roman"/>
              </w:rPr>
              <w:t>Tarnybinių stočių ir nepertraukiamo maitinimo šaltinio patalpose turi būti įrengta priešgaisrinė signalizacija.</w:t>
            </w:r>
          </w:p>
          <w:p w14:paraId="54FB1420" w14:textId="77777777" w:rsidR="00982C73" w:rsidRPr="005F4AC2" w:rsidRDefault="00982C73" w:rsidP="007A7F27">
            <w:pPr>
              <w:rPr>
                <w:rFonts w:ascii="Times New Roman" w:hAnsi="Times New Roman" w:cs="Times New Roman"/>
              </w:rPr>
            </w:pPr>
          </w:p>
          <w:p w14:paraId="056C89B2" w14:textId="77777777" w:rsidR="00722E33" w:rsidRDefault="00722E33" w:rsidP="00684D3E">
            <w:pPr>
              <w:jc w:val="both"/>
              <w:rPr>
                <w:rFonts w:ascii="Times New Roman" w:hAnsi="Times New Roman" w:cs="Times New Roman"/>
              </w:rPr>
            </w:pPr>
            <w:r w:rsidRPr="005F4AC2">
              <w:rPr>
                <w:rFonts w:ascii="Times New Roman" w:hAnsi="Times New Roman" w:cs="Times New Roman"/>
              </w:rPr>
              <w:t>Tarnybinių stočių ir nepertraukiamo maitinimo šaltinio patalpose turi būti įrengtos autonominės nepriklausomos gesinimo dujomis sistemos.</w:t>
            </w:r>
          </w:p>
          <w:p w14:paraId="14CF0AAB" w14:textId="77777777" w:rsidR="00982C73" w:rsidRPr="005F4AC2" w:rsidRDefault="00982C73" w:rsidP="007A7F27">
            <w:pPr>
              <w:rPr>
                <w:rFonts w:ascii="Times New Roman" w:hAnsi="Times New Roman" w:cs="Times New Roman"/>
              </w:rPr>
            </w:pPr>
          </w:p>
          <w:p w14:paraId="2FEB3819" w14:textId="77777777" w:rsidR="00722E33" w:rsidRDefault="00722E33" w:rsidP="00684D3E">
            <w:pPr>
              <w:jc w:val="both"/>
              <w:rPr>
                <w:rFonts w:ascii="Times New Roman" w:hAnsi="Times New Roman" w:cs="Times New Roman"/>
              </w:rPr>
            </w:pPr>
            <w:r w:rsidRPr="005F4AC2">
              <w:rPr>
                <w:rFonts w:ascii="Times New Roman" w:hAnsi="Times New Roman" w:cs="Times New Roman"/>
              </w:rPr>
              <w:t>Elektros tiekimas į duomenų centrą turi būti užtikrinamas 2 (dvejomis) nepriklausomomis įvadinėmis linijomis.</w:t>
            </w:r>
          </w:p>
          <w:p w14:paraId="51834709" w14:textId="77777777" w:rsidR="00982C73" w:rsidRPr="005F4AC2" w:rsidRDefault="00982C73" w:rsidP="00684D3E">
            <w:pPr>
              <w:jc w:val="both"/>
              <w:rPr>
                <w:rFonts w:ascii="Times New Roman" w:hAnsi="Times New Roman" w:cs="Times New Roman"/>
              </w:rPr>
            </w:pPr>
          </w:p>
          <w:p w14:paraId="6DD3E707" w14:textId="77777777" w:rsidR="00722E33" w:rsidRDefault="00722E33" w:rsidP="00684D3E">
            <w:pPr>
              <w:jc w:val="both"/>
              <w:rPr>
                <w:rFonts w:ascii="Times New Roman" w:hAnsi="Times New Roman" w:cs="Times New Roman"/>
              </w:rPr>
            </w:pPr>
            <w:r w:rsidRPr="005F4AC2">
              <w:rPr>
                <w:rFonts w:ascii="Times New Roman" w:hAnsi="Times New Roman" w:cs="Times New Roman"/>
              </w:rPr>
              <w:t>Elektros srovės nepertraukiamas tiekimas tarnybinių stočių patalpai turi būti užtikrintas nepertraukiamo maitinimo šaltinio sistemos pagalba.</w:t>
            </w:r>
          </w:p>
          <w:p w14:paraId="6F85A720" w14:textId="77777777" w:rsidR="00982C73" w:rsidRPr="005F4AC2" w:rsidRDefault="00982C73" w:rsidP="00684D3E">
            <w:pPr>
              <w:jc w:val="both"/>
              <w:rPr>
                <w:rFonts w:ascii="Times New Roman" w:hAnsi="Times New Roman" w:cs="Times New Roman"/>
              </w:rPr>
            </w:pPr>
          </w:p>
          <w:p w14:paraId="7552F079" w14:textId="77777777" w:rsidR="00722E33" w:rsidRDefault="00722E33" w:rsidP="00684D3E">
            <w:pPr>
              <w:jc w:val="both"/>
              <w:rPr>
                <w:rFonts w:ascii="Times New Roman" w:hAnsi="Times New Roman" w:cs="Times New Roman"/>
              </w:rPr>
            </w:pPr>
            <w:r w:rsidRPr="005F4AC2">
              <w:rPr>
                <w:rFonts w:ascii="Times New Roman" w:hAnsi="Times New Roman" w:cs="Times New Roman"/>
              </w:rPr>
              <w:t>Nepertraukiamo maitinimo šaltinio sistema turi būti dubliuota mažiausiai N+1 lygiu.</w:t>
            </w:r>
          </w:p>
          <w:p w14:paraId="6876A68E" w14:textId="77777777" w:rsidR="00982C73" w:rsidRPr="005F4AC2" w:rsidRDefault="00982C73" w:rsidP="00684D3E">
            <w:pPr>
              <w:jc w:val="both"/>
              <w:rPr>
                <w:rFonts w:ascii="Times New Roman" w:hAnsi="Times New Roman" w:cs="Times New Roman"/>
              </w:rPr>
            </w:pPr>
          </w:p>
          <w:p w14:paraId="09E058C2" w14:textId="77777777" w:rsidR="00722E33" w:rsidRDefault="00722E33" w:rsidP="00684D3E">
            <w:pPr>
              <w:jc w:val="both"/>
              <w:rPr>
                <w:rFonts w:ascii="Times New Roman" w:hAnsi="Times New Roman" w:cs="Times New Roman"/>
              </w:rPr>
            </w:pPr>
            <w:r w:rsidRPr="005F4AC2">
              <w:rPr>
                <w:rFonts w:ascii="Times New Roman" w:hAnsi="Times New Roman" w:cs="Times New Roman"/>
              </w:rPr>
              <w:t>Tarnybinių stočių, duomenų saugyklų, kompiuterinio tinklo įrangos naudojamos paslaugų teikimui iš duomenų centro maitinimas turi būti dubliuotas N+1 lygiu.</w:t>
            </w:r>
          </w:p>
          <w:p w14:paraId="7F86F59C" w14:textId="77777777" w:rsidR="00982C73" w:rsidRPr="005F4AC2" w:rsidRDefault="00982C73" w:rsidP="007A7F27">
            <w:pPr>
              <w:rPr>
                <w:rFonts w:ascii="Times New Roman" w:hAnsi="Times New Roman" w:cs="Times New Roman"/>
              </w:rPr>
            </w:pPr>
          </w:p>
          <w:p w14:paraId="7EB9B542" w14:textId="77777777" w:rsidR="00722E33" w:rsidRDefault="00722E33" w:rsidP="00684D3E">
            <w:pPr>
              <w:jc w:val="both"/>
              <w:rPr>
                <w:rFonts w:ascii="Times New Roman" w:hAnsi="Times New Roman" w:cs="Times New Roman"/>
              </w:rPr>
            </w:pPr>
            <w:r w:rsidRPr="005F4AC2">
              <w:rPr>
                <w:rFonts w:ascii="Times New Roman" w:hAnsi="Times New Roman" w:cs="Times New Roman"/>
              </w:rPr>
              <w:t>Duomenų centras turi turėti autonominį elektros srovės generatorių, užtikrinantį nepertraukiamą duomenų centro sistemų veikimą 24 valandas, esant maksimaliam jo apkrovimui.</w:t>
            </w:r>
          </w:p>
          <w:p w14:paraId="6D2ED81A" w14:textId="77777777" w:rsidR="00982C73" w:rsidRPr="005F4AC2" w:rsidRDefault="00982C73" w:rsidP="00684D3E">
            <w:pPr>
              <w:jc w:val="both"/>
              <w:rPr>
                <w:rFonts w:ascii="Times New Roman" w:hAnsi="Times New Roman" w:cs="Times New Roman"/>
              </w:rPr>
            </w:pPr>
          </w:p>
          <w:p w14:paraId="356B9A51" w14:textId="77777777" w:rsidR="00722E33" w:rsidRDefault="00722E33" w:rsidP="00684D3E">
            <w:pPr>
              <w:jc w:val="both"/>
              <w:rPr>
                <w:rFonts w:ascii="Times New Roman" w:hAnsi="Times New Roman" w:cs="Times New Roman"/>
              </w:rPr>
            </w:pPr>
            <w:r w:rsidRPr="005F4AC2">
              <w:rPr>
                <w:rFonts w:ascii="Times New Roman" w:hAnsi="Times New Roman" w:cs="Times New Roman"/>
              </w:rPr>
              <w:t>Patekimas į tarnybinių stočių patalpas turi būti griežtai reglamentuotas ir patvirtintas Teikėjo vidaus tvarkos taisyklėmis, užtikrinant visapusę patenkančių asmenų atsakomybę, kontrolę ir palydą.</w:t>
            </w:r>
          </w:p>
          <w:p w14:paraId="66B7DB62" w14:textId="77777777" w:rsidR="00982C73" w:rsidRPr="005F4AC2" w:rsidRDefault="00982C73" w:rsidP="00684D3E">
            <w:pPr>
              <w:jc w:val="both"/>
              <w:rPr>
                <w:rFonts w:ascii="Times New Roman" w:hAnsi="Times New Roman" w:cs="Times New Roman"/>
              </w:rPr>
            </w:pPr>
          </w:p>
          <w:p w14:paraId="7C0BDA48" w14:textId="77777777" w:rsidR="00722E33" w:rsidRDefault="00722E33" w:rsidP="00684D3E">
            <w:pPr>
              <w:jc w:val="both"/>
              <w:rPr>
                <w:rFonts w:ascii="Times New Roman" w:hAnsi="Times New Roman" w:cs="Times New Roman"/>
              </w:rPr>
            </w:pPr>
            <w:r w:rsidRPr="005F4AC2">
              <w:rPr>
                <w:rFonts w:ascii="Times New Roman" w:hAnsi="Times New Roman" w:cs="Times New Roman"/>
              </w:rPr>
              <w:t>Tiekėjas turi užtikrinti, kad Teikėjo duomenų centre esantys Perkančiosios organizacijos duomenys ir jų kopijos bus neprieinamos nei fiziniu būdu, nei kitokiais būdais neįgaliotiems asmenims ar trečiosioms šalims.</w:t>
            </w:r>
          </w:p>
          <w:p w14:paraId="52A3D70A" w14:textId="77777777" w:rsidR="00982C73" w:rsidRPr="005F4AC2" w:rsidRDefault="00982C73" w:rsidP="00684D3E">
            <w:pPr>
              <w:jc w:val="both"/>
              <w:rPr>
                <w:rFonts w:ascii="Times New Roman" w:hAnsi="Times New Roman" w:cs="Times New Roman"/>
              </w:rPr>
            </w:pPr>
          </w:p>
          <w:p w14:paraId="6DC1F995" w14:textId="77777777" w:rsidR="00722E33" w:rsidRDefault="00722E33" w:rsidP="00684D3E">
            <w:pPr>
              <w:jc w:val="both"/>
              <w:rPr>
                <w:rFonts w:ascii="Times New Roman" w:hAnsi="Times New Roman" w:cs="Times New Roman"/>
              </w:rPr>
            </w:pPr>
            <w:r w:rsidRPr="005F4AC2">
              <w:rPr>
                <w:rFonts w:ascii="Times New Roman" w:hAnsi="Times New Roman" w:cs="Times New Roman"/>
              </w:rPr>
              <w:t xml:space="preserve">Elektroninė informacija kopijose turi būti užšifruota (šifravimo raktai turi būti saugomi atskirai nuo kopijų) arba turi būti imtasi kitų </w:t>
            </w:r>
            <w:r w:rsidRPr="005F4AC2">
              <w:rPr>
                <w:rFonts w:ascii="Times New Roman" w:hAnsi="Times New Roman" w:cs="Times New Roman"/>
              </w:rPr>
              <w:lastRenderedPageBreak/>
              <w:t>priemonių, neleidžiančių panaudoti kopijas neteisėtai atkurti elektroninę informaciją.</w:t>
            </w:r>
          </w:p>
          <w:p w14:paraId="55511071" w14:textId="77777777" w:rsidR="00982C73" w:rsidRPr="005F4AC2" w:rsidRDefault="00982C73" w:rsidP="00684D3E">
            <w:pPr>
              <w:jc w:val="both"/>
              <w:rPr>
                <w:rFonts w:ascii="Times New Roman" w:hAnsi="Times New Roman" w:cs="Times New Roman"/>
              </w:rPr>
            </w:pPr>
          </w:p>
          <w:p w14:paraId="4590CC07" w14:textId="77777777" w:rsidR="00722E33" w:rsidRDefault="00722E33" w:rsidP="00684D3E">
            <w:pPr>
              <w:jc w:val="both"/>
              <w:rPr>
                <w:rFonts w:ascii="Times New Roman" w:hAnsi="Times New Roman" w:cs="Times New Roman"/>
              </w:rPr>
            </w:pPr>
            <w:r w:rsidRPr="005F4AC2">
              <w:rPr>
                <w:rFonts w:ascii="Times New Roman" w:hAnsi="Times New Roman" w:cs="Times New Roman"/>
              </w:rPr>
              <w:t>Svarbiausia kompiuterinė įranga, duomenų perdavimo tinklo mazgai ir ryšio linijos turi būti dubliuoti ir jų techninė būklė nuolat stebima.</w:t>
            </w:r>
          </w:p>
          <w:p w14:paraId="28AFD746" w14:textId="77777777" w:rsidR="00982C73" w:rsidRPr="005F4AC2" w:rsidRDefault="00982C73" w:rsidP="00684D3E">
            <w:pPr>
              <w:jc w:val="both"/>
              <w:rPr>
                <w:rFonts w:ascii="Times New Roman" w:hAnsi="Times New Roman" w:cs="Times New Roman"/>
              </w:rPr>
            </w:pPr>
          </w:p>
          <w:p w14:paraId="5EF00EF8" w14:textId="77777777" w:rsidR="00722E33" w:rsidRPr="005F4AC2" w:rsidRDefault="00722E33" w:rsidP="00684D3E">
            <w:pPr>
              <w:jc w:val="both"/>
              <w:rPr>
                <w:rFonts w:ascii="Times New Roman" w:hAnsi="Times New Roman" w:cs="Times New Roman"/>
              </w:rPr>
            </w:pPr>
            <w:r w:rsidRPr="005F4AC2">
              <w:rPr>
                <w:rFonts w:ascii="Times New Roman" w:hAnsi="Times New Roman" w:cs="Times New Roman"/>
              </w:rPr>
              <w:t>Informacinės sistemos techninė ir programinė įranga turi būti prižiūrima laikantis gamintojo rekomendacijų.</w:t>
            </w:r>
          </w:p>
        </w:tc>
        <w:tc>
          <w:tcPr>
            <w:tcW w:w="1328" w:type="pct"/>
            <w:tcBorders>
              <w:top w:val="nil"/>
              <w:left w:val="nil"/>
              <w:bottom w:val="single" w:sz="8" w:space="0" w:color="000000"/>
              <w:right w:val="single" w:sz="8" w:space="0" w:color="000000"/>
            </w:tcBorders>
            <w:tcMar>
              <w:top w:w="0" w:type="dxa"/>
              <w:left w:w="10" w:type="dxa"/>
              <w:bottom w:w="0" w:type="dxa"/>
              <w:right w:w="10" w:type="dxa"/>
            </w:tcMar>
            <w:hideMark/>
          </w:tcPr>
          <w:p w14:paraId="3A7B258C" w14:textId="77777777" w:rsidR="00722E33" w:rsidRPr="00722E33" w:rsidRDefault="00722E33" w:rsidP="007A7F27">
            <w:pPr>
              <w:rPr>
                <w:rFonts w:ascii="Times New Roman" w:hAnsi="Times New Roman" w:cs="Times New Roman"/>
                <w:i/>
                <w:iCs/>
                <w:color w:val="EE0000"/>
              </w:rPr>
            </w:pPr>
            <w:r w:rsidRPr="00722E33">
              <w:rPr>
                <w:rFonts w:ascii="Times New Roman" w:hAnsi="Times New Roman" w:cs="Times New Roman"/>
                <w:i/>
                <w:iCs/>
                <w:color w:val="EE0000"/>
              </w:rPr>
              <w:lastRenderedPageBreak/>
              <w:t>Taip/Ne (Nereikalinga išbraukti)</w:t>
            </w:r>
          </w:p>
        </w:tc>
      </w:tr>
    </w:tbl>
    <w:p w14:paraId="54C24B7E" w14:textId="77777777" w:rsidR="00722E33" w:rsidRDefault="00722E33" w:rsidP="00722E33">
      <w:pPr>
        <w:ind w:left="360"/>
        <w:rPr>
          <w:rFonts w:ascii="Times New Roman" w:eastAsia="Times New Roman" w:hAnsi="Times New Roman" w:cs="Times New Roman"/>
          <w:b/>
          <w:bCs/>
        </w:rPr>
      </w:pPr>
    </w:p>
    <w:p w14:paraId="775E7737" w14:textId="70335223" w:rsidR="00722E33" w:rsidRPr="005F4AC2" w:rsidRDefault="00722E33" w:rsidP="003A7081">
      <w:pPr>
        <w:numPr>
          <w:ilvl w:val="0"/>
          <w:numId w:val="1"/>
        </w:numPr>
        <w:ind w:right="140"/>
        <w:jc w:val="both"/>
        <w:rPr>
          <w:rFonts w:ascii="Times New Roman" w:eastAsia="Times New Roman" w:hAnsi="Times New Roman" w:cs="Times New Roman"/>
          <w:b/>
          <w:bCs/>
        </w:rPr>
      </w:pPr>
      <w:r w:rsidRPr="005F4AC2">
        <w:rPr>
          <w:rFonts w:ascii="Times New Roman" w:eastAsia="Times New Roman" w:hAnsi="Times New Roman" w:cs="Times New Roman"/>
          <w:b/>
          <w:bCs/>
        </w:rPr>
        <w:t>REIKALAVIMAI VIRTUALIŲ TARNYBINIŲ STOČIŲ RESURSŲ PASLAUGOS NUOMOS TEIKIMUI</w:t>
      </w:r>
    </w:p>
    <w:p w14:paraId="7E108146" w14:textId="77777777" w:rsidR="00722E33" w:rsidRPr="005F4AC2" w:rsidRDefault="00722E33" w:rsidP="00722E33">
      <w:pPr>
        <w:rPr>
          <w:rFonts w:ascii="Times New Roman" w:hAnsi="Times New Roman" w:cs="Times New Roman"/>
          <w:b/>
          <w:bCs/>
        </w:rPr>
      </w:pPr>
    </w:p>
    <w:tbl>
      <w:tblPr>
        <w:tblW w:w="5173" w:type="pct"/>
        <w:tblInd w:w="-455" w:type="dxa"/>
        <w:tblCellMar>
          <w:left w:w="0" w:type="dxa"/>
          <w:right w:w="0" w:type="dxa"/>
        </w:tblCellMar>
        <w:tblLook w:val="04A0" w:firstRow="1" w:lastRow="0" w:firstColumn="1" w:lastColumn="0" w:noHBand="0" w:noVBand="1"/>
      </w:tblPr>
      <w:tblGrid>
        <w:gridCol w:w="869"/>
        <w:gridCol w:w="1911"/>
        <w:gridCol w:w="7171"/>
      </w:tblGrid>
      <w:tr w:rsidR="00722E33" w:rsidRPr="005F4AC2" w14:paraId="0F56BD04" w14:textId="77777777" w:rsidTr="007A7F27">
        <w:trPr>
          <w:trHeight w:val="728"/>
          <w:tblHeader/>
        </w:trPr>
        <w:tc>
          <w:tcPr>
            <w:tcW w:w="437"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A3C43DA" w14:textId="77777777" w:rsidR="00722E33" w:rsidRPr="005F4AC2" w:rsidRDefault="00722E33" w:rsidP="007A7F27">
            <w:pPr>
              <w:rPr>
                <w:rFonts w:ascii="Times New Roman" w:hAnsi="Times New Roman" w:cs="Times New Roman"/>
              </w:rPr>
            </w:pPr>
            <w:r w:rsidRPr="005F4AC2">
              <w:rPr>
                <w:rFonts w:ascii="Times New Roman" w:hAnsi="Times New Roman" w:cs="Times New Roman"/>
                <w:b/>
                <w:bCs/>
              </w:rPr>
              <w:t>Eil. Nr.</w:t>
            </w:r>
          </w:p>
        </w:tc>
        <w:tc>
          <w:tcPr>
            <w:tcW w:w="96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5503F1EA" w14:textId="77777777" w:rsidR="00722E33" w:rsidRPr="005F4AC2" w:rsidRDefault="00722E33" w:rsidP="007A7F27">
            <w:pPr>
              <w:rPr>
                <w:rFonts w:ascii="Times New Roman" w:hAnsi="Times New Roman" w:cs="Times New Roman"/>
                <w:b/>
                <w:bCs/>
              </w:rPr>
            </w:pPr>
            <w:r w:rsidRPr="005F4AC2">
              <w:rPr>
                <w:rFonts w:ascii="Times New Roman" w:hAnsi="Times New Roman" w:cs="Times New Roman"/>
                <w:b/>
                <w:bCs/>
              </w:rPr>
              <w:t>Charakteristikų pavadinimas</w:t>
            </w:r>
          </w:p>
        </w:tc>
        <w:tc>
          <w:tcPr>
            <w:tcW w:w="3603"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64712E" w14:textId="77777777" w:rsidR="00722E33" w:rsidRPr="005F4AC2" w:rsidRDefault="00722E33" w:rsidP="007A7F27">
            <w:pPr>
              <w:rPr>
                <w:rFonts w:ascii="Times New Roman" w:hAnsi="Times New Roman" w:cs="Times New Roman"/>
                <w:b/>
                <w:bCs/>
              </w:rPr>
            </w:pPr>
            <w:r w:rsidRPr="005F4AC2">
              <w:rPr>
                <w:rFonts w:ascii="Times New Roman" w:hAnsi="Times New Roman" w:cs="Times New Roman"/>
                <w:b/>
                <w:bCs/>
              </w:rPr>
              <w:t>Pirkėjo reikalaujamos charakteristikos</w:t>
            </w:r>
          </w:p>
        </w:tc>
      </w:tr>
      <w:tr w:rsidR="00722E33" w:rsidRPr="005F4AC2" w14:paraId="7C53023A"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D9E0AFD"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2.1.</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031838CC" w14:textId="77777777" w:rsidR="00722E33" w:rsidRPr="005F4AC2" w:rsidRDefault="00722E33" w:rsidP="00722E33">
            <w:pPr>
              <w:rPr>
                <w:rFonts w:ascii="Times New Roman" w:hAnsi="Times New Roman" w:cs="Times New Roman"/>
                <w:b/>
                <w:bCs/>
              </w:rPr>
            </w:pPr>
            <w:r w:rsidRPr="005F4AC2">
              <w:rPr>
                <w:rFonts w:ascii="Times New Roman" w:hAnsi="Times New Roman" w:cs="Times New Roman"/>
              </w:rPr>
              <w:t>Paslaugų teikimo užtikrinimas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53479604" w14:textId="77777777" w:rsidR="00722E33" w:rsidRPr="005F4AC2" w:rsidRDefault="00722E33" w:rsidP="00982C73">
            <w:pPr>
              <w:jc w:val="both"/>
              <w:rPr>
                <w:rFonts w:ascii="Times New Roman" w:hAnsi="Times New Roman" w:cs="Times New Roman"/>
                <w:b/>
                <w:bCs/>
              </w:rPr>
            </w:pPr>
            <w:r w:rsidRPr="005F4AC2">
              <w:rPr>
                <w:rFonts w:ascii="Times New Roman" w:hAnsi="Times New Roman" w:cs="Times New Roman"/>
              </w:rPr>
              <w:t xml:space="preserve">Paslauga visą jos teikimo laikotarpį turi apimti visą jai teikti reikalingą aparatinę, programinę įrangą, apimant jos įsigijimą, įdiegimą bei priežiūrą, šios įrangos veikimui reikalingos infrastruktūros užtikrinimą, visas jai teikti reikalingas elektros energijos sąnaudas bei kitas su paslaugos teikimu susijusias sąnaudas. </w:t>
            </w:r>
          </w:p>
        </w:tc>
      </w:tr>
      <w:tr w:rsidR="00722E33" w:rsidRPr="005F4AC2" w14:paraId="12C93377"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78955B2"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2.2.</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0AA9536D" w14:textId="77777777" w:rsidR="00722E33" w:rsidRPr="005F4AC2" w:rsidRDefault="00722E33" w:rsidP="00722E33">
            <w:pPr>
              <w:rPr>
                <w:rFonts w:ascii="Times New Roman" w:hAnsi="Times New Roman" w:cs="Times New Roman"/>
                <w:b/>
                <w:bCs/>
              </w:rPr>
            </w:pPr>
            <w:r w:rsidRPr="005F4AC2">
              <w:rPr>
                <w:rFonts w:ascii="Times New Roman" w:hAnsi="Times New Roman" w:cs="Times New Roman"/>
              </w:rPr>
              <w:t>Paslaugų teikimo laikas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1CF23432" w14:textId="77777777" w:rsidR="00722E33" w:rsidRPr="005F4AC2" w:rsidRDefault="00722E33" w:rsidP="00C80890">
            <w:pPr>
              <w:jc w:val="both"/>
              <w:rPr>
                <w:rFonts w:ascii="Times New Roman" w:hAnsi="Times New Roman" w:cs="Times New Roman"/>
                <w:b/>
                <w:bCs/>
              </w:rPr>
            </w:pPr>
            <w:r w:rsidRPr="005F4AC2">
              <w:rPr>
                <w:rFonts w:ascii="Times New Roman" w:hAnsi="Times New Roman" w:cs="Times New Roman"/>
              </w:rPr>
              <w:t>24 (dvidešimt keturios) valandos per parą ir 7 (septynios) dienos per savaitę.</w:t>
            </w:r>
          </w:p>
        </w:tc>
      </w:tr>
      <w:tr w:rsidR="00722E33" w:rsidRPr="005F4AC2" w14:paraId="12C2CA74"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BC812C7"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2.3.</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55853F1F"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Paslaugos pasiekiamumas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73D37880"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Ne blogiau kaip 99.98 % (devyniasdešimt devyni ir devyniasdešimt aštuonios šimtosios procento) per mėnesį.</w:t>
            </w:r>
          </w:p>
        </w:tc>
      </w:tr>
      <w:tr w:rsidR="00722E33" w:rsidRPr="005F4AC2" w14:paraId="3B3B1023"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5DD72AC"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2.4.</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2B85029B"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Paslaugos kokybės reikalavimai</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28C1D126"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Reakcijos į kritinius incidentus laikas: ne ilgiau kaip 5 (penkios) minučių.</w:t>
            </w:r>
          </w:p>
          <w:p w14:paraId="2E81544E"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Kritinių incidentų išsprendimo laikas: ne ilgiau kaip 1 (vieną) valandą.</w:t>
            </w:r>
          </w:p>
          <w:p w14:paraId="328C0256"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Reakcijos į incidentus laikas: ne ilgiau kaip 15 (penkiolika) minučių.</w:t>
            </w:r>
          </w:p>
          <w:p w14:paraId="40427A74"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Incidentų išsprendimo laikas: ne ilgiau kaip 4 (keturios) valandos.</w:t>
            </w:r>
          </w:p>
          <w:p w14:paraId="51608C7B"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Reakcijos į užklausas ir keitimus laikas: ne ilgiau kaip 1 (viena) darbo valanda.</w:t>
            </w:r>
          </w:p>
          <w:p w14:paraId="7FFA2A70"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Užklausų ir keitimų išsprendimo laikas: ne ilgiau kaip 8 (aštuonios) darbo valandos.</w:t>
            </w:r>
          </w:p>
        </w:tc>
      </w:tr>
      <w:tr w:rsidR="00722E33" w:rsidRPr="005F4AC2" w14:paraId="658276E1"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3E6D585"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2.5.</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299A421C"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Atitikimo kokybės reikalavimams ataskaita</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1DE6EA24"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Iki kiekvieno einamojo mėnesio 10 (dešimtos) dienos Tiekėjas pateikia paslaugų kokybės parametrų ataskaitą už praėjusį mėnesį. Ataskaitoje nurodomi šie duomenys:</w:t>
            </w:r>
          </w:p>
          <w:p w14:paraId="3EB122DF"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Vidutinės incidentų reakcijos bei išsprendimo trukmės.</w:t>
            </w:r>
          </w:p>
          <w:p w14:paraId="2C939CE7"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Visų incidentų sąrašas su nurodytais reakcijos bei išsprendimo laikais.</w:t>
            </w:r>
          </w:p>
          <w:p w14:paraId="35F7263B"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Mėnesio paslaugos pasiekiamumas.</w:t>
            </w:r>
          </w:p>
        </w:tc>
      </w:tr>
      <w:tr w:rsidR="00722E33" w:rsidRPr="005F4AC2" w14:paraId="0144C303"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178096"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2.6.</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75ACD514"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Savitarnos portalas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02775143"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Tiekėjas, teikdamas paslaugą, turi suteikti Perkančiajai organizacijai savitarnos portalą, kuris turi leisti perkančiajai organizacijai savarankiškai atlikti ir/arba užsakyti tokius veiksmus:</w:t>
            </w:r>
          </w:p>
          <w:p w14:paraId="36752785" w14:textId="77777777" w:rsidR="00722E33" w:rsidRPr="005F4AC2" w:rsidRDefault="00722E33" w:rsidP="00C80890">
            <w:pPr>
              <w:numPr>
                <w:ilvl w:val="0"/>
                <w:numId w:val="4"/>
              </w:numPr>
              <w:jc w:val="both"/>
              <w:rPr>
                <w:rFonts w:ascii="Times New Roman" w:eastAsia="Times New Roman" w:hAnsi="Times New Roman" w:cs="Times New Roman"/>
              </w:rPr>
            </w:pPr>
            <w:r w:rsidRPr="005F4AC2">
              <w:rPr>
                <w:rFonts w:ascii="Times New Roman" w:eastAsia="Times New Roman" w:hAnsi="Times New Roman" w:cs="Times New Roman"/>
              </w:rPr>
              <w:t>kurti, stabdyti, perkrauti, ištrinti virtualias tarnybines stotis;</w:t>
            </w:r>
          </w:p>
          <w:p w14:paraId="4779EB4A" w14:textId="77777777" w:rsidR="00722E33" w:rsidRPr="005F4AC2" w:rsidRDefault="00722E33" w:rsidP="00C80890">
            <w:pPr>
              <w:numPr>
                <w:ilvl w:val="0"/>
                <w:numId w:val="4"/>
              </w:numPr>
              <w:jc w:val="both"/>
              <w:rPr>
                <w:rFonts w:ascii="Times New Roman" w:eastAsia="Times New Roman" w:hAnsi="Times New Roman" w:cs="Times New Roman"/>
              </w:rPr>
            </w:pPr>
            <w:r w:rsidRPr="005F4AC2">
              <w:rPr>
                <w:rFonts w:ascii="Times New Roman" w:eastAsia="Times New Roman" w:hAnsi="Times New Roman" w:cs="Times New Roman"/>
              </w:rPr>
              <w:t xml:space="preserve">dinamiškai keisti visus virtualios tarnybinės stoties parametrus </w:t>
            </w:r>
            <w:proofErr w:type="spellStart"/>
            <w:r w:rsidRPr="005F4AC2">
              <w:rPr>
                <w:rFonts w:ascii="Times New Roman" w:eastAsia="Times New Roman" w:hAnsi="Times New Roman" w:cs="Times New Roman"/>
              </w:rPr>
              <w:t>vCPU</w:t>
            </w:r>
            <w:proofErr w:type="spellEnd"/>
            <w:r w:rsidRPr="005F4AC2">
              <w:rPr>
                <w:rFonts w:ascii="Times New Roman" w:eastAsia="Times New Roman" w:hAnsi="Times New Roman" w:cs="Times New Roman"/>
              </w:rPr>
              <w:t>, RAM, SSD;</w:t>
            </w:r>
          </w:p>
          <w:p w14:paraId="2B445BC9" w14:textId="77777777" w:rsidR="00722E33" w:rsidRPr="005F4AC2" w:rsidRDefault="00722E33" w:rsidP="00C80890">
            <w:pPr>
              <w:numPr>
                <w:ilvl w:val="0"/>
                <w:numId w:val="4"/>
              </w:numPr>
              <w:jc w:val="both"/>
              <w:rPr>
                <w:rFonts w:ascii="Times New Roman" w:eastAsia="Times New Roman" w:hAnsi="Times New Roman" w:cs="Times New Roman"/>
              </w:rPr>
            </w:pPr>
            <w:r w:rsidRPr="005F4AC2">
              <w:rPr>
                <w:rFonts w:ascii="Times New Roman" w:eastAsia="Times New Roman" w:hAnsi="Times New Roman" w:cs="Times New Roman"/>
              </w:rPr>
              <w:t>padidinti virtualios tarnybinės stoties sisteminio disko (SSD) dydį, neišjungus tarnybinės stoties;</w:t>
            </w:r>
          </w:p>
          <w:p w14:paraId="7882090E" w14:textId="77777777" w:rsidR="00722E33" w:rsidRPr="005F4AC2" w:rsidRDefault="00722E33" w:rsidP="00C80890">
            <w:pPr>
              <w:numPr>
                <w:ilvl w:val="0"/>
                <w:numId w:val="4"/>
              </w:numPr>
              <w:jc w:val="both"/>
              <w:rPr>
                <w:rFonts w:ascii="Times New Roman" w:eastAsia="Times New Roman" w:hAnsi="Times New Roman" w:cs="Times New Roman"/>
              </w:rPr>
            </w:pPr>
            <w:r w:rsidRPr="005F4AC2">
              <w:rPr>
                <w:rFonts w:ascii="Times New Roman" w:eastAsia="Times New Roman" w:hAnsi="Times New Roman" w:cs="Times New Roman"/>
              </w:rPr>
              <w:t>virtualiai tarnybinei stočiai priskirti ne mažiau kaip 2 (du) virtulius tinklo adapterius;</w:t>
            </w:r>
          </w:p>
          <w:p w14:paraId="2FA25287" w14:textId="77777777" w:rsidR="00722E33" w:rsidRPr="005F4AC2" w:rsidRDefault="00722E33" w:rsidP="00C80890">
            <w:pPr>
              <w:numPr>
                <w:ilvl w:val="0"/>
                <w:numId w:val="4"/>
              </w:numPr>
              <w:jc w:val="both"/>
              <w:rPr>
                <w:rFonts w:ascii="Times New Roman" w:eastAsia="Times New Roman" w:hAnsi="Times New Roman" w:cs="Times New Roman"/>
              </w:rPr>
            </w:pPr>
            <w:r w:rsidRPr="005F4AC2">
              <w:rPr>
                <w:rFonts w:ascii="Times New Roman" w:eastAsia="Times New Roman" w:hAnsi="Times New Roman" w:cs="Times New Roman"/>
              </w:rPr>
              <w:t>Turi būti galimybė jungiantis prie savitarnos portalo naudoti dviejų faktorių autentifikaciją (angl. 2FA) ar lygiavertę technologiją.</w:t>
            </w:r>
          </w:p>
        </w:tc>
      </w:tr>
      <w:tr w:rsidR="00722E33" w:rsidRPr="005F4AC2" w14:paraId="3C7A0A27"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5FA05E2"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lastRenderedPageBreak/>
              <w:t>2.7.</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23C086FF"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VLAN tinklai</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2C07A60D"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Turi būti suteikta nemažiau 6 grupės VLAN, kurie butu sujungti su Pirkėjo  ugniasienę talpinama Tiekėjo duomenų. Savitarnos portalo naudotojas galėti dinamiškai valdyti ir priskirti virtualias tarnybines stotis į reikiamus tinklus ir potinklius.</w:t>
            </w:r>
          </w:p>
        </w:tc>
      </w:tr>
      <w:tr w:rsidR="00722E33" w:rsidRPr="005F4AC2" w14:paraId="0F1BB074"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0E4544F"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2.8.</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428321E2"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Palaikomos operacinės sistemos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3BB7A402"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Tarnybinių stočių </w:t>
            </w:r>
            <w:proofErr w:type="spellStart"/>
            <w:r w:rsidRPr="005F4AC2">
              <w:rPr>
                <w:rFonts w:ascii="Times New Roman" w:hAnsi="Times New Roman" w:cs="Times New Roman"/>
              </w:rPr>
              <w:t>virtualizavimo</w:t>
            </w:r>
            <w:proofErr w:type="spellEnd"/>
            <w:r w:rsidRPr="005F4AC2">
              <w:rPr>
                <w:rFonts w:ascii="Times New Roman" w:hAnsi="Times New Roman" w:cs="Times New Roman"/>
              </w:rPr>
              <w:t xml:space="preserve"> platformos turi palaikyti šias operacines sistemas, apimant bet neapsiribojant: - Microsoft Windows Server 2012/2016/2019/2022, </w:t>
            </w:r>
            <w:proofErr w:type="spellStart"/>
            <w:r w:rsidRPr="005F4AC2">
              <w:rPr>
                <w:rFonts w:ascii="Times New Roman" w:hAnsi="Times New Roman" w:cs="Times New Roman"/>
              </w:rPr>
              <w:t>Debian</w:t>
            </w:r>
            <w:proofErr w:type="spellEnd"/>
            <w:r w:rsidRPr="005F4AC2">
              <w:rPr>
                <w:rFonts w:ascii="Times New Roman" w:hAnsi="Times New Roman" w:cs="Times New Roman"/>
              </w:rPr>
              <w:t xml:space="preserve"> 9.x-10.x, </w:t>
            </w:r>
            <w:proofErr w:type="spellStart"/>
            <w:r w:rsidRPr="005F4AC2">
              <w:rPr>
                <w:rFonts w:ascii="Times New Roman" w:hAnsi="Times New Roman" w:cs="Times New Roman"/>
              </w:rPr>
              <w:t>Ubuntu</w:t>
            </w:r>
            <w:proofErr w:type="spellEnd"/>
            <w:r w:rsidRPr="005F4AC2">
              <w:rPr>
                <w:rFonts w:ascii="Times New Roman" w:hAnsi="Times New Roman" w:cs="Times New Roman"/>
              </w:rPr>
              <w:t xml:space="preserve"> 16.x-18.x Linux ar kitas lygiavertes.</w:t>
            </w:r>
          </w:p>
        </w:tc>
      </w:tr>
      <w:tr w:rsidR="00722E33" w:rsidRPr="005F4AC2" w14:paraId="51D66343"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44D0FCF"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2.9.</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0B643E7C"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Licencijos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1FBDDD10"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Tiekėjas turi užtikrinti įdiegtų virtualių tarnybinių stočių operacinių sistemų legalumą. Visas reikiamas licencijas legalumui užtikrinti be papildomo mokesčio pateikia Tiekėjas.</w:t>
            </w:r>
          </w:p>
        </w:tc>
      </w:tr>
      <w:tr w:rsidR="00722E33" w:rsidRPr="005F4AC2" w14:paraId="665142E8"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8AAE0E0"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2.10.</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3E81BB8E"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Resursų stebėjimas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120509AF"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Tiekėjas atlieka veikiančių virtualių tarnybinių stočių stebėseną, stebi 10  (dešimt) pasirinktų paslaugos teikimo/našumo parametrų, kurie turi būti suderinti su Pirkėju, taip pat Tiekėjas privalo teikti rekomendacijas dėl resursų išnaudojimo. </w:t>
            </w:r>
          </w:p>
        </w:tc>
      </w:tr>
      <w:tr w:rsidR="00722E33" w:rsidRPr="005F4AC2" w14:paraId="2C812F1D"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680B14C"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2.11.</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221E837B"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Paslaugos funkcijos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07A6DB7B"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Virtualių tarnybinių stočių veikimas;</w:t>
            </w:r>
          </w:p>
          <w:p w14:paraId="273EB056"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Galimybė kurti ne mažiau kaip 100 vnt. naujų operacinių sistemų aplinkų (angl. </w:t>
            </w:r>
            <w:proofErr w:type="spellStart"/>
            <w:r w:rsidRPr="005F4AC2">
              <w:rPr>
                <w:rFonts w:ascii="Times New Roman" w:hAnsi="Times New Roman" w:cs="Times New Roman"/>
              </w:rPr>
              <w:t>Operating</w:t>
            </w:r>
            <w:proofErr w:type="spellEnd"/>
            <w:r w:rsidRPr="005F4AC2">
              <w:rPr>
                <w:rFonts w:ascii="Times New Roman" w:hAnsi="Times New Roman" w:cs="Times New Roman"/>
              </w:rPr>
              <w:t xml:space="preserve"> System </w:t>
            </w:r>
            <w:proofErr w:type="spellStart"/>
            <w:r w:rsidRPr="005F4AC2">
              <w:rPr>
                <w:rFonts w:ascii="Times New Roman" w:hAnsi="Times New Roman" w:cs="Times New Roman"/>
              </w:rPr>
              <w:t>Environment</w:t>
            </w:r>
            <w:proofErr w:type="spellEnd"/>
            <w:r w:rsidRPr="005F4AC2">
              <w:rPr>
                <w:rFonts w:ascii="Times New Roman" w:hAnsi="Times New Roman" w:cs="Times New Roman"/>
              </w:rPr>
              <w:t xml:space="preserve">). </w:t>
            </w:r>
          </w:p>
          <w:p w14:paraId="2AFFA4FE"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Galimybė didinti ir mažinti kiekvienai virtualiai tarnybinei stočiai skiriamus resursus (</w:t>
            </w:r>
            <w:proofErr w:type="spellStart"/>
            <w:r w:rsidRPr="005F4AC2">
              <w:rPr>
                <w:rFonts w:ascii="Times New Roman" w:hAnsi="Times New Roman" w:cs="Times New Roman"/>
              </w:rPr>
              <w:t>vCPU</w:t>
            </w:r>
            <w:proofErr w:type="spellEnd"/>
            <w:r w:rsidRPr="005F4AC2">
              <w:rPr>
                <w:rFonts w:ascii="Times New Roman" w:hAnsi="Times New Roman" w:cs="Times New Roman"/>
              </w:rPr>
              <w:t xml:space="preserve">, RAM, SSD). </w:t>
            </w:r>
          </w:p>
          <w:p w14:paraId="2C695E45"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Galimybė vienai virtualiai tarnybiniai stočiai priskirti iki 24 vnt. virtualių procesorių. </w:t>
            </w:r>
          </w:p>
          <w:p w14:paraId="6152472B"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Visos virtualios tarnybinės stotys turi turėti galimybę užsikrauti naudojant pagrindinį įkrovos įrašą (angl. </w:t>
            </w:r>
            <w:proofErr w:type="spellStart"/>
            <w:r w:rsidRPr="005F4AC2">
              <w:rPr>
                <w:rFonts w:ascii="Times New Roman" w:hAnsi="Times New Roman" w:cs="Times New Roman"/>
              </w:rPr>
              <w:t>Master</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Boot</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record</w:t>
            </w:r>
            <w:proofErr w:type="spellEnd"/>
            <w:r w:rsidRPr="005F4AC2">
              <w:rPr>
                <w:rFonts w:ascii="Times New Roman" w:hAnsi="Times New Roman" w:cs="Times New Roman"/>
              </w:rPr>
              <w:t xml:space="preserve"> (MBR)) ir/arba visuotinai unikalų identifikatorių skaitinių lentelėje (angl. </w:t>
            </w:r>
            <w:proofErr w:type="spellStart"/>
            <w:r w:rsidRPr="005F4AC2">
              <w:rPr>
                <w:rFonts w:ascii="Times New Roman" w:hAnsi="Times New Roman" w:cs="Times New Roman"/>
              </w:rPr>
              <w:t>Globally</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unique</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identifier</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partition</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table</w:t>
            </w:r>
            <w:proofErr w:type="spellEnd"/>
            <w:r w:rsidRPr="005F4AC2">
              <w:rPr>
                <w:rFonts w:ascii="Times New Roman" w:hAnsi="Times New Roman" w:cs="Times New Roman"/>
              </w:rPr>
              <w:t xml:space="preserve"> (GUID </w:t>
            </w:r>
            <w:proofErr w:type="spellStart"/>
            <w:r w:rsidRPr="005F4AC2">
              <w:rPr>
                <w:rFonts w:ascii="Times New Roman" w:hAnsi="Times New Roman" w:cs="Times New Roman"/>
              </w:rPr>
              <w:t>partition</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table</w:t>
            </w:r>
            <w:proofErr w:type="spellEnd"/>
            <w:r w:rsidRPr="005F4AC2">
              <w:rPr>
                <w:rFonts w:ascii="Times New Roman" w:hAnsi="Times New Roman" w:cs="Times New Roman"/>
              </w:rPr>
              <w:t xml:space="preserve"> (GPT))). </w:t>
            </w:r>
          </w:p>
        </w:tc>
      </w:tr>
      <w:tr w:rsidR="00722E33" w:rsidRPr="005F4AC2" w14:paraId="2B9681FA"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F933FD"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2.12.</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5D4C638D"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Našumo ir pajėgumo parametrai</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5693EEC4"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Ne mažiau nei 5 (penkios) fizinės tarnybinės stotys, skirtos tarnybinių stočių </w:t>
            </w:r>
            <w:proofErr w:type="spellStart"/>
            <w:r w:rsidRPr="005F4AC2">
              <w:rPr>
                <w:rFonts w:ascii="Times New Roman" w:hAnsi="Times New Roman" w:cs="Times New Roman"/>
              </w:rPr>
              <w:t>virtualizavimo</w:t>
            </w:r>
            <w:proofErr w:type="spellEnd"/>
            <w:r w:rsidRPr="005F4AC2">
              <w:rPr>
                <w:rFonts w:ascii="Times New Roman" w:hAnsi="Times New Roman" w:cs="Times New Roman"/>
              </w:rPr>
              <w:t xml:space="preserve"> platformai. Jos turi būti apjungtos į aukšto patikimumo blokinį (angl. </w:t>
            </w:r>
            <w:proofErr w:type="spellStart"/>
            <w:r w:rsidRPr="005F4AC2">
              <w:rPr>
                <w:rFonts w:ascii="Times New Roman" w:hAnsi="Times New Roman" w:cs="Times New Roman"/>
              </w:rPr>
              <w:t>cluster</w:t>
            </w:r>
            <w:proofErr w:type="spellEnd"/>
            <w:r w:rsidRPr="005F4AC2">
              <w:rPr>
                <w:rFonts w:ascii="Times New Roman" w:hAnsi="Times New Roman" w:cs="Times New Roman"/>
              </w:rPr>
              <w:t xml:space="preserve">). </w:t>
            </w:r>
          </w:p>
          <w:p w14:paraId="043BA72E"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Fizinių tarnybinių stočių, skirtų tarnybinių stočių </w:t>
            </w:r>
            <w:proofErr w:type="spellStart"/>
            <w:r w:rsidRPr="005F4AC2">
              <w:rPr>
                <w:rFonts w:ascii="Times New Roman" w:hAnsi="Times New Roman" w:cs="Times New Roman"/>
              </w:rPr>
              <w:t>virtualizavimo</w:t>
            </w:r>
            <w:proofErr w:type="spellEnd"/>
            <w:r w:rsidRPr="005F4AC2">
              <w:rPr>
                <w:rFonts w:ascii="Times New Roman" w:hAnsi="Times New Roman" w:cs="Times New Roman"/>
              </w:rPr>
              <w:t xml:space="preserve"> platformai, procesorių našumas 2 (dviejų) procesorių aparatinėje platformoje ne mažiau negu:</w:t>
            </w:r>
          </w:p>
          <w:p w14:paraId="7F89383E" w14:textId="77777777" w:rsidR="00722E33" w:rsidRPr="005F4AC2" w:rsidRDefault="00722E33" w:rsidP="00C80890">
            <w:pPr>
              <w:numPr>
                <w:ilvl w:val="1"/>
                <w:numId w:val="4"/>
              </w:numPr>
              <w:jc w:val="both"/>
              <w:rPr>
                <w:rFonts w:ascii="Times New Roman" w:eastAsia="Times New Roman" w:hAnsi="Times New Roman" w:cs="Times New Roman"/>
              </w:rPr>
            </w:pPr>
            <w:r w:rsidRPr="005F4AC2">
              <w:rPr>
                <w:rFonts w:ascii="Times New Roman" w:eastAsia="Times New Roman" w:hAnsi="Times New Roman" w:cs="Times New Roman"/>
              </w:rPr>
              <w:t>SPECrate2017_int_base= 500;</w:t>
            </w:r>
          </w:p>
          <w:p w14:paraId="4E3FACFE" w14:textId="77777777" w:rsidR="00722E33" w:rsidRPr="005F4AC2" w:rsidRDefault="00722E33" w:rsidP="00C80890">
            <w:pPr>
              <w:numPr>
                <w:ilvl w:val="1"/>
                <w:numId w:val="4"/>
              </w:numPr>
              <w:jc w:val="both"/>
              <w:rPr>
                <w:rFonts w:ascii="Times New Roman" w:eastAsia="Times New Roman" w:hAnsi="Times New Roman" w:cs="Times New Roman"/>
              </w:rPr>
            </w:pPr>
            <w:r w:rsidRPr="005F4AC2">
              <w:rPr>
                <w:rFonts w:ascii="Times New Roman" w:eastAsia="Times New Roman" w:hAnsi="Times New Roman" w:cs="Times New Roman"/>
              </w:rPr>
              <w:t>SPECrate2017_fp_base = 600;</w:t>
            </w:r>
          </w:p>
          <w:p w14:paraId="7BDC5985" w14:textId="77777777" w:rsidR="00722E33" w:rsidRPr="005F4AC2" w:rsidRDefault="00722E33" w:rsidP="00C80890">
            <w:pPr>
              <w:numPr>
                <w:ilvl w:val="1"/>
                <w:numId w:val="4"/>
              </w:numPr>
              <w:jc w:val="both"/>
              <w:rPr>
                <w:rFonts w:ascii="Times New Roman" w:eastAsia="Times New Roman" w:hAnsi="Times New Roman" w:cs="Times New Roman"/>
              </w:rPr>
            </w:pPr>
            <w:r w:rsidRPr="005F4AC2">
              <w:rPr>
                <w:rFonts w:ascii="Times New Roman" w:eastAsia="Times New Roman" w:hAnsi="Times New Roman" w:cs="Times New Roman"/>
              </w:rPr>
              <w:t>SPECspeed2017_int_base = 10;</w:t>
            </w:r>
          </w:p>
          <w:p w14:paraId="4F634DEF" w14:textId="77777777" w:rsidR="00722E33" w:rsidRPr="005F4AC2" w:rsidRDefault="00722E33" w:rsidP="00C80890">
            <w:pPr>
              <w:numPr>
                <w:ilvl w:val="1"/>
                <w:numId w:val="4"/>
              </w:numPr>
              <w:jc w:val="both"/>
              <w:rPr>
                <w:rFonts w:ascii="Times New Roman" w:eastAsia="Times New Roman" w:hAnsi="Times New Roman" w:cs="Times New Roman"/>
              </w:rPr>
            </w:pPr>
            <w:r w:rsidRPr="005F4AC2">
              <w:rPr>
                <w:rFonts w:ascii="Times New Roman" w:eastAsia="Times New Roman" w:hAnsi="Times New Roman" w:cs="Times New Roman"/>
              </w:rPr>
              <w:t>SPECspeed2017_fp_base = 250;</w:t>
            </w:r>
          </w:p>
          <w:p w14:paraId="2FB1A52A" w14:textId="77777777" w:rsidR="00722E33" w:rsidRPr="00FD442C" w:rsidRDefault="00722E33" w:rsidP="00C80890">
            <w:pPr>
              <w:jc w:val="both"/>
              <w:rPr>
                <w:rFonts w:ascii="Times New Roman" w:hAnsi="Times New Roman" w:cs="Times New Roman"/>
                <w:b/>
                <w:bCs/>
              </w:rPr>
            </w:pPr>
            <w:r w:rsidRPr="005F4AC2">
              <w:rPr>
                <w:rFonts w:ascii="Times New Roman" w:hAnsi="Times New Roman" w:cs="Times New Roman"/>
                <w:b/>
                <w:bCs/>
              </w:rPr>
              <w:t>Pastaba</w:t>
            </w:r>
            <w:r w:rsidRPr="005F4AC2">
              <w:rPr>
                <w:rFonts w:ascii="Times New Roman" w:hAnsi="Times New Roman" w:cs="Times New Roman"/>
              </w:rPr>
              <w:t>: Našumo rezultatai turi būti išmatuoti su siūlomu procesoriumi bet kurioje aparatinėje platformoje. Našumo testų rezultatai turi būti viešai publikuoti </w:t>
            </w:r>
            <w:hyperlink r:id="rId5" w:history="1">
              <w:r w:rsidRPr="005F4AC2">
                <w:rPr>
                  <w:rStyle w:val="Hipersaitas"/>
                  <w:rFonts w:ascii="Times New Roman" w:hAnsi="Times New Roman" w:cs="Times New Roman"/>
                </w:rPr>
                <w:t>www.spec.org</w:t>
              </w:r>
            </w:hyperlink>
            <w:r w:rsidRPr="005F4AC2">
              <w:rPr>
                <w:rFonts w:ascii="Times New Roman" w:hAnsi="Times New Roman" w:cs="Times New Roman"/>
              </w:rPr>
              <w:t xml:space="preserve"> puslapyje. </w:t>
            </w:r>
            <w:r w:rsidRPr="00FD442C">
              <w:rPr>
                <w:rFonts w:ascii="Times New Roman" w:hAnsi="Times New Roman" w:cs="Times New Roman"/>
                <w:b/>
                <w:bCs/>
                <w:color w:val="EE0000"/>
              </w:rPr>
              <w:t xml:space="preserve">Pasiūlyme būtina nurodyti fizinių tarnybinių stočių, kurios bus skiriamos tarnybinių stočių </w:t>
            </w:r>
            <w:proofErr w:type="spellStart"/>
            <w:r w:rsidRPr="00FD442C">
              <w:rPr>
                <w:rFonts w:ascii="Times New Roman" w:hAnsi="Times New Roman" w:cs="Times New Roman"/>
                <w:b/>
                <w:bCs/>
                <w:color w:val="EE0000"/>
              </w:rPr>
              <w:t>virtualizavimo</w:t>
            </w:r>
            <w:proofErr w:type="spellEnd"/>
            <w:r w:rsidRPr="00FD442C">
              <w:rPr>
                <w:rFonts w:ascii="Times New Roman" w:hAnsi="Times New Roman" w:cs="Times New Roman"/>
                <w:b/>
                <w:bCs/>
                <w:color w:val="EE0000"/>
              </w:rPr>
              <w:t xml:space="preserve"> platformai, procesorių skaičių, gamintoją ir modelį, dažnį,</w:t>
            </w:r>
            <w:r w:rsidRPr="00FD442C">
              <w:rPr>
                <w:rFonts w:ascii="Times New Roman" w:hAnsi="Times New Roman" w:cs="Times New Roman"/>
                <w:b/>
                <w:bCs/>
              </w:rPr>
              <w:t xml:space="preserve"> </w:t>
            </w:r>
            <w:r w:rsidRPr="00FD442C">
              <w:rPr>
                <w:rFonts w:ascii="Times New Roman" w:hAnsi="Times New Roman" w:cs="Times New Roman"/>
                <w:b/>
                <w:bCs/>
                <w:color w:val="EE0000"/>
              </w:rPr>
              <w:t>veikiančių branduolių skaičių, spartinančiosios atminties dydį, sisteminės magistralės dažnį.</w:t>
            </w:r>
          </w:p>
          <w:p w14:paraId="4D19FFD8"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Suminis fizinių tarnybinių stočių operatyvinės atminties kiekis (RAM) ne mažesnis nei 1024 GB; </w:t>
            </w:r>
          </w:p>
          <w:p w14:paraId="7978D529"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Fizinių tarnybinių stočių, skirtų tarnybinių stočių </w:t>
            </w:r>
            <w:proofErr w:type="spellStart"/>
            <w:r w:rsidRPr="005F4AC2">
              <w:rPr>
                <w:rFonts w:ascii="Times New Roman" w:hAnsi="Times New Roman" w:cs="Times New Roman"/>
              </w:rPr>
              <w:t>virtualizavimo</w:t>
            </w:r>
            <w:proofErr w:type="spellEnd"/>
            <w:r w:rsidRPr="005F4AC2">
              <w:rPr>
                <w:rFonts w:ascii="Times New Roman" w:hAnsi="Times New Roman" w:cs="Times New Roman"/>
              </w:rPr>
              <w:t xml:space="preserve"> platformai, resursų (CPU ir RAM) panaudojimas neturi viršyti 70 %.</w:t>
            </w:r>
          </w:p>
        </w:tc>
      </w:tr>
      <w:tr w:rsidR="00722E33" w:rsidRPr="005F4AC2" w14:paraId="0AAD92C3"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80525DE"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2.13.</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088A8B85"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Duomenų saugyklų našumo parametrai</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461726F0"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Duomenų saugyklos parametrai turi būti ne blogesni kaip:</w:t>
            </w:r>
          </w:p>
          <w:p w14:paraId="013D92D1"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Visi komponentai dubliuojami, įskaitant:</w:t>
            </w:r>
          </w:p>
          <w:p w14:paraId="3236164C" w14:textId="77777777" w:rsidR="00722E33" w:rsidRPr="005F4AC2" w:rsidRDefault="00722E33" w:rsidP="00722E33">
            <w:pPr>
              <w:numPr>
                <w:ilvl w:val="0"/>
                <w:numId w:val="3"/>
              </w:numPr>
              <w:rPr>
                <w:rFonts w:ascii="Times New Roman" w:eastAsia="Times New Roman" w:hAnsi="Times New Roman" w:cs="Times New Roman"/>
              </w:rPr>
            </w:pPr>
            <w:r w:rsidRPr="005F4AC2">
              <w:rPr>
                <w:rFonts w:ascii="Times New Roman" w:eastAsia="Times New Roman" w:hAnsi="Times New Roman" w:cs="Times New Roman"/>
              </w:rPr>
              <w:t>Ne mažiau kaip du valdymo moduliai;</w:t>
            </w:r>
          </w:p>
          <w:p w14:paraId="60022831" w14:textId="77777777" w:rsidR="00722E33" w:rsidRPr="005F4AC2" w:rsidRDefault="00722E33" w:rsidP="00C80890">
            <w:pPr>
              <w:numPr>
                <w:ilvl w:val="0"/>
                <w:numId w:val="3"/>
              </w:numPr>
              <w:jc w:val="both"/>
              <w:rPr>
                <w:rFonts w:ascii="Times New Roman" w:eastAsia="Times New Roman" w:hAnsi="Times New Roman" w:cs="Times New Roman"/>
              </w:rPr>
            </w:pPr>
            <w:r w:rsidRPr="005F4AC2">
              <w:rPr>
                <w:rFonts w:ascii="Times New Roman" w:eastAsia="Times New Roman" w:hAnsi="Times New Roman" w:cs="Times New Roman"/>
              </w:rPr>
              <w:t>Ne mažiau kaip du maitinimo šaltiniai.</w:t>
            </w:r>
          </w:p>
          <w:p w14:paraId="4DCCC930"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lastRenderedPageBreak/>
              <w:t>Duomenų vientisumui neturi turėti įtakos pavieniai duomenų saugyklos kietųjų diskų gedimai.</w:t>
            </w:r>
          </w:p>
          <w:p w14:paraId="444F0F74"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 xml:space="preserve">Duomenų saugykla su fizinėmis tarnybinėmis stotimis turi būti sujungta ne blogesne nei: </w:t>
            </w:r>
            <w:proofErr w:type="spellStart"/>
            <w:r w:rsidRPr="005F4AC2">
              <w:rPr>
                <w:rFonts w:ascii="Times New Roman" w:hAnsi="Times New Roman" w:cs="Times New Roman"/>
              </w:rPr>
              <w:t>iSCSI</w:t>
            </w:r>
            <w:proofErr w:type="spellEnd"/>
            <w:r w:rsidRPr="005F4AC2">
              <w:rPr>
                <w:rFonts w:ascii="Times New Roman" w:hAnsi="Times New Roman" w:cs="Times New Roman"/>
              </w:rPr>
              <w:t xml:space="preserve"> arba FC sąsaja, kurios greitaveika ne mažiau kaip 25 </w:t>
            </w:r>
            <w:proofErr w:type="spellStart"/>
            <w:r w:rsidRPr="005F4AC2">
              <w:rPr>
                <w:rFonts w:ascii="Times New Roman" w:hAnsi="Times New Roman" w:cs="Times New Roman"/>
              </w:rPr>
              <w:t>Gbps</w:t>
            </w:r>
            <w:proofErr w:type="spellEnd"/>
            <w:r w:rsidRPr="005F4AC2">
              <w:rPr>
                <w:rFonts w:ascii="Times New Roman" w:hAnsi="Times New Roman" w:cs="Times New Roman"/>
              </w:rPr>
              <w:t>. Reikalavimai našumui:</w:t>
            </w:r>
          </w:p>
          <w:p w14:paraId="2810A6E4"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Nuoseklus skaitymas - 800 MB/s;</w:t>
            </w:r>
          </w:p>
          <w:p w14:paraId="21DF32D3"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Nuoseklus rašymas - 800 MB/s.</w:t>
            </w:r>
          </w:p>
        </w:tc>
      </w:tr>
      <w:tr w:rsidR="00722E33" w:rsidRPr="005F4AC2" w14:paraId="2345FE14"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FE3E89B"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lastRenderedPageBreak/>
              <w:t>2.14.</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255F4AC4"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Duomenų saugyklos našumas</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53C40D7B"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Virtualių tarnybinių stočių diskinės posistemės našumas turi būti ne mažesnis nei: 1000 IOPS (įvesties/išvesties operacijų kiekis per sekundę) 1TB naudojamos saugyklos vietos;</w:t>
            </w:r>
          </w:p>
        </w:tc>
      </w:tr>
      <w:tr w:rsidR="00722E33" w:rsidRPr="005F4AC2" w14:paraId="37E6A8B3" w14:textId="77777777" w:rsidTr="00722E33">
        <w:trPr>
          <w:trHeight w:val="147"/>
        </w:trPr>
        <w:tc>
          <w:tcPr>
            <w:tcW w:w="437"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F31094D"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2.15.</w:t>
            </w:r>
          </w:p>
        </w:tc>
        <w:tc>
          <w:tcPr>
            <w:tcW w:w="960" w:type="pct"/>
            <w:tcBorders>
              <w:top w:val="nil"/>
              <w:left w:val="nil"/>
              <w:bottom w:val="single" w:sz="8" w:space="0" w:color="000000"/>
              <w:right w:val="single" w:sz="8" w:space="0" w:color="000000"/>
            </w:tcBorders>
            <w:tcMar>
              <w:top w:w="0" w:type="dxa"/>
              <w:left w:w="108" w:type="dxa"/>
              <w:bottom w:w="0" w:type="dxa"/>
              <w:right w:w="108" w:type="dxa"/>
            </w:tcMar>
            <w:hideMark/>
          </w:tcPr>
          <w:p w14:paraId="273EA61E"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Atsarginių kopijų kopijavimo ir atstatymo parametrai</w:t>
            </w:r>
          </w:p>
        </w:tc>
        <w:tc>
          <w:tcPr>
            <w:tcW w:w="3603" w:type="pct"/>
            <w:tcBorders>
              <w:top w:val="nil"/>
              <w:left w:val="nil"/>
              <w:bottom w:val="single" w:sz="8" w:space="0" w:color="000000"/>
              <w:right w:val="single" w:sz="8" w:space="0" w:color="000000"/>
            </w:tcBorders>
            <w:tcMar>
              <w:top w:w="0" w:type="dxa"/>
              <w:left w:w="108" w:type="dxa"/>
              <w:bottom w:w="0" w:type="dxa"/>
              <w:right w:w="108" w:type="dxa"/>
            </w:tcMar>
            <w:hideMark/>
          </w:tcPr>
          <w:p w14:paraId="297789E4"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Virtualių tarnybinių stočių duomenų atsarginių kopijų sukūrimas turi būti atliekamas ne mažiau kaip 1 (vieną) kartą per parą(RPO: 24h);</w:t>
            </w:r>
          </w:p>
          <w:p w14:paraId="69F1C41F" w14:textId="6BFA96AD" w:rsidR="00722E33" w:rsidRPr="005F4AC2" w:rsidRDefault="00722E33" w:rsidP="00C80890">
            <w:pPr>
              <w:jc w:val="both"/>
              <w:rPr>
                <w:rFonts w:ascii="Times New Roman" w:hAnsi="Times New Roman" w:cs="Times New Roman"/>
              </w:rPr>
            </w:pPr>
            <w:r w:rsidRPr="005F4AC2">
              <w:rPr>
                <w:rFonts w:ascii="Times New Roman" w:hAnsi="Times New Roman" w:cs="Times New Roman"/>
              </w:rPr>
              <w:t>Turi būti saugomos ne mažiau kaip 14 (keturioliktą) paskutinių parų virtualių tarnybinių stočių duomenų atsarginės kopijos</w:t>
            </w:r>
            <w:r w:rsidR="00C80890">
              <w:rPr>
                <w:rFonts w:ascii="Times New Roman" w:hAnsi="Times New Roman" w:cs="Times New Roman"/>
              </w:rPr>
              <w:t xml:space="preserve"> </w:t>
            </w:r>
            <w:r w:rsidRPr="005F4AC2">
              <w:rPr>
                <w:rFonts w:ascii="Times New Roman" w:hAnsi="Times New Roman" w:cs="Times New Roman"/>
              </w:rPr>
              <w:t>(</w:t>
            </w:r>
            <w:proofErr w:type="spellStart"/>
            <w:r w:rsidRPr="005F4AC2">
              <w:rPr>
                <w:rFonts w:ascii="Times New Roman" w:hAnsi="Times New Roman" w:cs="Times New Roman"/>
              </w:rPr>
              <w:t>Retention</w:t>
            </w:r>
            <w:proofErr w:type="spellEnd"/>
            <w:r w:rsidRPr="005F4AC2">
              <w:rPr>
                <w:rFonts w:ascii="Times New Roman" w:hAnsi="Times New Roman" w:cs="Times New Roman"/>
              </w:rPr>
              <w:t>: 14d);</w:t>
            </w:r>
          </w:p>
          <w:p w14:paraId="7AFDC05C" w14:textId="34EC6565" w:rsidR="00722E33" w:rsidRPr="005F4AC2" w:rsidRDefault="00722E33" w:rsidP="00C80890">
            <w:pPr>
              <w:jc w:val="both"/>
              <w:rPr>
                <w:rFonts w:ascii="Times New Roman" w:hAnsi="Times New Roman" w:cs="Times New Roman"/>
              </w:rPr>
            </w:pPr>
            <w:r w:rsidRPr="005F4AC2">
              <w:rPr>
                <w:rFonts w:ascii="Times New Roman" w:hAnsi="Times New Roman" w:cs="Times New Roman"/>
              </w:rPr>
              <w:t>Pirkėjui informavus Tiekėja, kad reikalinga atstatyti virtualia tarnybinę stotį, jos funkcionalumas iš duomenų atsarginės kopijos turi būti atstatytas ne vėliau kaip per vieną valandą</w:t>
            </w:r>
            <w:r w:rsidR="00C80890">
              <w:rPr>
                <w:rFonts w:ascii="Times New Roman" w:hAnsi="Times New Roman" w:cs="Times New Roman"/>
              </w:rPr>
              <w:t xml:space="preserve"> </w:t>
            </w:r>
            <w:r w:rsidRPr="005F4AC2">
              <w:rPr>
                <w:rFonts w:ascii="Times New Roman" w:hAnsi="Times New Roman" w:cs="Times New Roman"/>
              </w:rPr>
              <w:t>(RTO: 1h.).  Laikas skaičiuojamas nuo informavimo momento. Pilnas sistemos atstatymas turi  vykti ne lėčiau kaip 300</w:t>
            </w:r>
            <w:r w:rsidR="00C80890">
              <w:rPr>
                <w:rFonts w:ascii="Times New Roman" w:hAnsi="Times New Roman" w:cs="Times New Roman"/>
              </w:rPr>
              <w:t xml:space="preserve"> </w:t>
            </w:r>
            <w:proofErr w:type="spellStart"/>
            <w:r w:rsidRPr="005F4AC2">
              <w:rPr>
                <w:rFonts w:ascii="Times New Roman" w:hAnsi="Times New Roman" w:cs="Times New Roman"/>
              </w:rPr>
              <w:t>MBps</w:t>
            </w:r>
            <w:proofErr w:type="spellEnd"/>
            <w:r w:rsidRPr="005F4AC2">
              <w:rPr>
                <w:rFonts w:ascii="Times New Roman" w:hAnsi="Times New Roman" w:cs="Times New Roman"/>
              </w:rPr>
              <w:t xml:space="preserve"> iš nutolusio duomenų centro</w:t>
            </w:r>
            <w:r w:rsidR="00C80890">
              <w:rPr>
                <w:rFonts w:ascii="Times New Roman" w:hAnsi="Times New Roman" w:cs="Times New Roman"/>
              </w:rPr>
              <w:t xml:space="preserve"> </w:t>
            </w:r>
            <w:r w:rsidRPr="005F4AC2">
              <w:rPr>
                <w:rFonts w:ascii="Times New Roman" w:hAnsi="Times New Roman" w:cs="Times New Roman"/>
              </w:rPr>
              <w:t xml:space="preserve">(Lietuvoje) </w:t>
            </w:r>
          </w:p>
          <w:p w14:paraId="73C98739"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Tiekėjas turi užtikrinti, kad virtualių tarnybinių stočių  duomenų atsarginės kopijos būtų reguliariai testuojamos įgalioto asmens arba turi būti naudojama speciali programinė įranga, kuri automatiškai patikrina, ar iš duomenų kopijos galima atkurti duomenis, kurie būtų visiškai funkcionalūs.</w:t>
            </w:r>
          </w:p>
          <w:p w14:paraId="15559503"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Turi būti galimybė atstatyti bet kuria pasirinktą virtualią tarnybinę stotį  iš atsarginės kopijos, taip pat ir pasirinktus failus, jeigu nereikalingas visos tarnybinės stoties atstatymas.</w:t>
            </w:r>
          </w:p>
          <w:p w14:paraId="0F425EF2"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Turi būti galimybė atstatyti bet kuria pasirinktą virtualią tarnybinę stotį  iš atsarginės kopijos 1 (vieną) kartą per mėnesį, taip siekiant įsitikinti ar sukurtos atsarginės kopijos yra funkcionuojančios.</w:t>
            </w:r>
          </w:p>
          <w:p w14:paraId="00412F01"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Virtualių tarnybinių stočių duomenų atsarginių kopijų administravimo darbus atlieką Tiekėjas.</w:t>
            </w:r>
          </w:p>
          <w:p w14:paraId="5FB4D89B" w14:textId="77777777" w:rsidR="00722E33" w:rsidRPr="005F4AC2" w:rsidRDefault="00722E33" w:rsidP="00C80890">
            <w:pPr>
              <w:jc w:val="both"/>
              <w:rPr>
                <w:rFonts w:ascii="Times New Roman" w:hAnsi="Times New Roman" w:cs="Times New Roman"/>
              </w:rPr>
            </w:pPr>
            <w:r w:rsidRPr="005F4AC2">
              <w:rPr>
                <w:rFonts w:ascii="Times New Roman" w:hAnsi="Times New Roman" w:cs="Times New Roman"/>
              </w:rPr>
              <w:t>Tiekėjas privalo užtikrinti, kad virtualių tarnybinių stočių duomenų atsarginių kopijų kūrimo, atstatymo ir testavimo veiksmai būtų registruojami žurnaliniuose įrašuose (</w:t>
            </w:r>
            <w:proofErr w:type="spellStart"/>
            <w:r w:rsidRPr="005F4AC2">
              <w:rPr>
                <w:rFonts w:ascii="Times New Roman" w:hAnsi="Times New Roman" w:cs="Times New Roman"/>
              </w:rPr>
              <w:t>loguose</w:t>
            </w:r>
            <w:proofErr w:type="spellEnd"/>
            <w:r w:rsidRPr="005F4AC2">
              <w:rPr>
                <w:rFonts w:ascii="Times New Roman" w:hAnsi="Times New Roman" w:cs="Times New Roman"/>
              </w:rPr>
              <w:t>), vykdomas jų monitoringas, o apie bet kokius sutrikimus ar nesėkmingus atsarginių kopijų veiksmus būtų nedelsiant informuojamas Pirkėjas.</w:t>
            </w:r>
          </w:p>
        </w:tc>
      </w:tr>
    </w:tbl>
    <w:p w14:paraId="73E0709A" w14:textId="77777777" w:rsidR="00722E33" w:rsidRPr="005F4AC2" w:rsidRDefault="00722E33" w:rsidP="00722E33">
      <w:pPr>
        <w:rPr>
          <w:rFonts w:ascii="Times New Roman" w:hAnsi="Times New Roman" w:cs="Times New Roman"/>
          <w:b/>
          <w:bCs/>
        </w:rPr>
      </w:pPr>
    </w:p>
    <w:p w14:paraId="044CB23E" w14:textId="77777777" w:rsidR="00722E33" w:rsidRPr="005F4AC2" w:rsidRDefault="00722E33" w:rsidP="00722E33">
      <w:pPr>
        <w:numPr>
          <w:ilvl w:val="0"/>
          <w:numId w:val="1"/>
        </w:numPr>
        <w:rPr>
          <w:rFonts w:ascii="Times New Roman" w:eastAsia="Times New Roman" w:hAnsi="Times New Roman" w:cs="Times New Roman"/>
          <w:b/>
          <w:bCs/>
        </w:rPr>
      </w:pPr>
      <w:r w:rsidRPr="005F4AC2">
        <w:rPr>
          <w:rFonts w:ascii="Times New Roman" w:eastAsia="Times New Roman" w:hAnsi="Times New Roman" w:cs="Times New Roman"/>
          <w:b/>
          <w:bCs/>
        </w:rPr>
        <w:t>Licencijų nuoma</w:t>
      </w:r>
    </w:p>
    <w:tbl>
      <w:tblPr>
        <w:tblpPr w:leftFromText="180" w:rightFromText="180" w:bottomFromText="70" w:vertAnchor="text" w:tblpX="-445"/>
        <w:tblW w:w="5159" w:type="pct"/>
        <w:tblCellMar>
          <w:left w:w="0" w:type="dxa"/>
          <w:right w:w="0" w:type="dxa"/>
        </w:tblCellMar>
        <w:tblLook w:val="04A0" w:firstRow="1" w:lastRow="0" w:firstColumn="1" w:lastColumn="0" w:noHBand="0" w:noVBand="1"/>
      </w:tblPr>
      <w:tblGrid>
        <w:gridCol w:w="842"/>
        <w:gridCol w:w="1983"/>
        <w:gridCol w:w="4777"/>
        <w:gridCol w:w="2322"/>
      </w:tblGrid>
      <w:tr w:rsidR="00722E33" w:rsidRPr="005F4AC2" w14:paraId="3E0FAB1E" w14:textId="77777777" w:rsidTr="00722E33">
        <w:trPr>
          <w:trHeight w:val="728"/>
          <w:tblHeader/>
        </w:trPr>
        <w:tc>
          <w:tcPr>
            <w:tcW w:w="42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5EB664" w14:textId="77777777" w:rsidR="00722E33" w:rsidRPr="005F4AC2" w:rsidRDefault="00722E33" w:rsidP="00722E33">
            <w:pPr>
              <w:rPr>
                <w:rFonts w:ascii="Times New Roman" w:hAnsi="Times New Roman" w:cs="Times New Roman"/>
              </w:rPr>
            </w:pPr>
            <w:r w:rsidRPr="005F4AC2">
              <w:rPr>
                <w:rFonts w:ascii="Times New Roman" w:hAnsi="Times New Roman" w:cs="Times New Roman"/>
                <w:b/>
                <w:bCs/>
              </w:rPr>
              <w:t>Eil. Nr.</w:t>
            </w:r>
          </w:p>
        </w:tc>
        <w:tc>
          <w:tcPr>
            <w:tcW w:w="999"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587C0D8" w14:textId="77777777" w:rsidR="00722E33" w:rsidRPr="005F4AC2" w:rsidRDefault="00722E33" w:rsidP="00722E33">
            <w:pPr>
              <w:rPr>
                <w:rFonts w:ascii="Times New Roman" w:hAnsi="Times New Roman" w:cs="Times New Roman"/>
                <w:b/>
                <w:bCs/>
              </w:rPr>
            </w:pPr>
            <w:r w:rsidRPr="005F4AC2">
              <w:rPr>
                <w:rFonts w:ascii="Times New Roman" w:hAnsi="Times New Roman" w:cs="Times New Roman"/>
                <w:b/>
                <w:bCs/>
              </w:rPr>
              <w:t>Charakteristikų pavadinimas</w:t>
            </w:r>
          </w:p>
        </w:tc>
        <w:tc>
          <w:tcPr>
            <w:tcW w:w="2407"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43FDDFE2" w14:textId="77777777" w:rsidR="00722E33" w:rsidRPr="005F4AC2" w:rsidRDefault="00722E33" w:rsidP="00722E33">
            <w:pPr>
              <w:rPr>
                <w:rFonts w:ascii="Times New Roman" w:hAnsi="Times New Roman" w:cs="Times New Roman"/>
                <w:b/>
                <w:bCs/>
              </w:rPr>
            </w:pPr>
            <w:r w:rsidRPr="005F4AC2">
              <w:rPr>
                <w:rFonts w:ascii="Times New Roman" w:hAnsi="Times New Roman" w:cs="Times New Roman"/>
                <w:b/>
                <w:bCs/>
              </w:rPr>
              <w:t>Pirkėjo reikalaujamos charakteristikos</w:t>
            </w:r>
          </w:p>
        </w:tc>
        <w:tc>
          <w:tcPr>
            <w:tcW w:w="1170" w:type="pct"/>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D82AA87" w14:textId="77777777" w:rsidR="00722E33" w:rsidRPr="005F4AC2" w:rsidRDefault="00722E33" w:rsidP="00722E33">
            <w:pPr>
              <w:jc w:val="center"/>
              <w:rPr>
                <w:rFonts w:ascii="Times New Roman" w:hAnsi="Times New Roman" w:cs="Times New Roman"/>
                <w:b/>
                <w:bCs/>
              </w:rPr>
            </w:pPr>
            <w:r w:rsidRPr="005F4AC2">
              <w:rPr>
                <w:rFonts w:ascii="Times New Roman" w:hAnsi="Times New Roman" w:cs="Times New Roman"/>
                <w:b/>
                <w:bCs/>
              </w:rPr>
              <w:t>Tiekėjo siūlomi parametrai</w:t>
            </w:r>
          </w:p>
          <w:p w14:paraId="18D4FD8C" w14:textId="77777777" w:rsidR="00722E33" w:rsidRPr="005F4AC2" w:rsidRDefault="00722E33" w:rsidP="00722E33">
            <w:pPr>
              <w:jc w:val="center"/>
              <w:rPr>
                <w:rFonts w:ascii="Times New Roman" w:hAnsi="Times New Roman" w:cs="Times New Roman"/>
                <w:b/>
                <w:bCs/>
              </w:rPr>
            </w:pPr>
            <w:r w:rsidRPr="005F4AC2">
              <w:rPr>
                <w:rFonts w:ascii="Times New Roman" w:hAnsi="Times New Roman" w:cs="Times New Roman"/>
              </w:rPr>
              <w:t>Pateikiama užpildant pasiūlymo formą</w:t>
            </w:r>
          </w:p>
        </w:tc>
      </w:tr>
      <w:tr w:rsidR="00722E33" w:rsidRPr="005F4AC2" w14:paraId="0F1DA0D1" w14:textId="77777777" w:rsidTr="00722E33">
        <w:trPr>
          <w:trHeight w:val="147"/>
        </w:trPr>
        <w:tc>
          <w:tcPr>
            <w:tcW w:w="424"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A246DC5"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3.1.</w:t>
            </w:r>
          </w:p>
        </w:tc>
        <w:tc>
          <w:tcPr>
            <w:tcW w:w="999" w:type="pct"/>
            <w:tcBorders>
              <w:top w:val="nil"/>
              <w:left w:val="nil"/>
              <w:bottom w:val="single" w:sz="8" w:space="0" w:color="000000"/>
              <w:right w:val="single" w:sz="8" w:space="0" w:color="000000"/>
            </w:tcBorders>
            <w:tcMar>
              <w:top w:w="0" w:type="dxa"/>
              <w:left w:w="108" w:type="dxa"/>
              <w:bottom w:w="0" w:type="dxa"/>
              <w:right w:w="108" w:type="dxa"/>
            </w:tcMar>
            <w:hideMark/>
          </w:tcPr>
          <w:p w14:paraId="62941088" w14:textId="77777777" w:rsidR="00722E33" w:rsidRPr="005F4AC2" w:rsidRDefault="00722E33" w:rsidP="00722E33">
            <w:pPr>
              <w:rPr>
                <w:rFonts w:ascii="Times New Roman" w:hAnsi="Times New Roman" w:cs="Times New Roman"/>
                <w:b/>
                <w:bCs/>
              </w:rPr>
            </w:pPr>
            <w:r w:rsidRPr="005F4AC2">
              <w:rPr>
                <w:rFonts w:ascii="Times New Roman" w:hAnsi="Times New Roman" w:cs="Times New Roman"/>
              </w:rPr>
              <w:t>Microsoft licencijos</w:t>
            </w:r>
          </w:p>
        </w:tc>
        <w:tc>
          <w:tcPr>
            <w:tcW w:w="2407" w:type="pct"/>
            <w:tcBorders>
              <w:top w:val="nil"/>
              <w:left w:val="nil"/>
              <w:bottom w:val="single" w:sz="8" w:space="0" w:color="000000"/>
              <w:right w:val="single" w:sz="8" w:space="0" w:color="000000"/>
            </w:tcBorders>
            <w:tcMar>
              <w:top w:w="0" w:type="dxa"/>
              <w:left w:w="108" w:type="dxa"/>
              <w:bottom w:w="0" w:type="dxa"/>
              <w:right w:w="108" w:type="dxa"/>
            </w:tcMar>
            <w:hideMark/>
          </w:tcPr>
          <w:p w14:paraId="654B15E2"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Jei tiekėjas siūlo Microsoft programinę įrangą, kuri licencijuojama per SPLA modelį, jis privalo būti oficialus Microsoft SPLA (</w:t>
            </w:r>
            <w:proofErr w:type="spellStart"/>
            <w:r w:rsidRPr="005F4AC2">
              <w:rPr>
                <w:rFonts w:ascii="Times New Roman" w:hAnsi="Times New Roman" w:cs="Times New Roman"/>
              </w:rPr>
              <w:t>Services</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Provider</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License</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Agreement</w:t>
            </w:r>
            <w:proofErr w:type="spellEnd"/>
            <w:r w:rsidRPr="005F4AC2">
              <w:rPr>
                <w:rFonts w:ascii="Times New Roman" w:hAnsi="Times New Roman" w:cs="Times New Roman"/>
              </w:rPr>
              <w:t>) partneris, turintis galiojantį susitarimą dėl programinės įrangos nuomos (</w:t>
            </w:r>
            <w:proofErr w:type="spellStart"/>
            <w:r w:rsidRPr="005F4AC2">
              <w:rPr>
                <w:rFonts w:ascii="Times New Roman" w:hAnsi="Times New Roman" w:cs="Times New Roman"/>
              </w:rPr>
              <w:t>license</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rental</w:t>
            </w:r>
            <w:proofErr w:type="spellEnd"/>
            <w:r w:rsidRPr="005F4AC2">
              <w:rPr>
                <w:rFonts w:ascii="Times New Roman" w:hAnsi="Times New Roman" w:cs="Times New Roman"/>
              </w:rPr>
              <w:t xml:space="preserve">). </w:t>
            </w:r>
          </w:p>
        </w:tc>
        <w:tc>
          <w:tcPr>
            <w:tcW w:w="1170" w:type="pct"/>
            <w:tcBorders>
              <w:top w:val="nil"/>
              <w:left w:val="nil"/>
              <w:bottom w:val="single" w:sz="8" w:space="0" w:color="000000"/>
              <w:right w:val="single" w:sz="8" w:space="0" w:color="000000"/>
            </w:tcBorders>
            <w:tcMar>
              <w:top w:w="0" w:type="dxa"/>
              <w:left w:w="10" w:type="dxa"/>
              <w:bottom w:w="0" w:type="dxa"/>
              <w:right w:w="10" w:type="dxa"/>
            </w:tcMar>
            <w:hideMark/>
          </w:tcPr>
          <w:p w14:paraId="0C936F33" w14:textId="77777777" w:rsidR="00722E33" w:rsidRPr="005F4AC2" w:rsidRDefault="00722E33" w:rsidP="00722E33">
            <w:pPr>
              <w:rPr>
                <w:rFonts w:ascii="Times New Roman" w:hAnsi="Times New Roman" w:cs="Times New Roman"/>
                <w:b/>
                <w:bCs/>
              </w:rPr>
            </w:pPr>
            <w:r w:rsidRPr="00722E33">
              <w:rPr>
                <w:rFonts w:ascii="Times New Roman" w:hAnsi="Times New Roman" w:cs="Times New Roman"/>
                <w:color w:val="EE0000"/>
              </w:rPr>
              <w:t>Privaloma pateikti tai pagrindžiančius dokumentus.</w:t>
            </w:r>
          </w:p>
        </w:tc>
      </w:tr>
    </w:tbl>
    <w:p w14:paraId="7EAF289F" w14:textId="77777777" w:rsidR="00722E33" w:rsidRPr="005F4AC2" w:rsidRDefault="00722E33" w:rsidP="00722E33">
      <w:pPr>
        <w:rPr>
          <w:rFonts w:ascii="Times New Roman" w:hAnsi="Times New Roman" w:cs="Times New Roman"/>
          <w:b/>
          <w:bCs/>
          <w:lang w:val="en-US"/>
        </w:rPr>
      </w:pPr>
    </w:p>
    <w:p w14:paraId="20B64C88" w14:textId="77777777" w:rsidR="00722E33" w:rsidRPr="005F4AC2" w:rsidRDefault="00722E33" w:rsidP="00722E33">
      <w:pPr>
        <w:numPr>
          <w:ilvl w:val="0"/>
          <w:numId w:val="1"/>
        </w:numPr>
        <w:rPr>
          <w:rFonts w:ascii="Times New Roman" w:eastAsia="Times New Roman" w:hAnsi="Times New Roman" w:cs="Times New Roman"/>
          <w:b/>
          <w:bCs/>
        </w:rPr>
      </w:pPr>
      <w:r w:rsidRPr="005F4AC2">
        <w:rPr>
          <w:rFonts w:ascii="Times New Roman" w:eastAsia="Times New Roman" w:hAnsi="Times New Roman" w:cs="Times New Roman"/>
          <w:b/>
          <w:bCs/>
        </w:rPr>
        <w:t>Interneto ir Ugniasienės nuoma</w:t>
      </w:r>
    </w:p>
    <w:p w14:paraId="0CA2BF1F" w14:textId="77777777" w:rsidR="00722E33" w:rsidRPr="005F4AC2" w:rsidRDefault="00722E33" w:rsidP="00722E33">
      <w:pPr>
        <w:numPr>
          <w:ilvl w:val="1"/>
          <w:numId w:val="1"/>
        </w:numPr>
        <w:rPr>
          <w:rFonts w:ascii="Times New Roman" w:hAnsi="Times New Roman" w:cs="Times New Roman"/>
          <w:b/>
          <w:bCs/>
        </w:rPr>
      </w:pPr>
      <w:r w:rsidRPr="005F4AC2">
        <w:rPr>
          <w:rFonts w:ascii="Times New Roman" w:hAnsi="Times New Roman" w:cs="Times New Roman"/>
          <w:b/>
          <w:bCs/>
        </w:rPr>
        <w:t>Reikalavimai Ugniasienei</w:t>
      </w:r>
    </w:p>
    <w:tbl>
      <w:tblPr>
        <w:tblW w:w="9924" w:type="dxa"/>
        <w:tblInd w:w="-436" w:type="dxa"/>
        <w:tblCellMar>
          <w:left w:w="0" w:type="dxa"/>
          <w:right w:w="0" w:type="dxa"/>
        </w:tblCellMar>
        <w:tblLook w:val="04A0" w:firstRow="1" w:lastRow="0" w:firstColumn="1" w:lastColumn="0" w:noHBand="0" w:noVBand="1"/>
      </w:tblPr>
      <w:tblGrid>
        <w:gridCol w:w="852"/>
        <w:gridCol w:w="1984"/>
        <w:gridCol w:w="4705"/>
        <w:gridCol w:w="2383"/>
      </w:tblGrid>
      <w:tr w:rsidR="00722E33" w:rsidRPr="005F4AC2" w14:paraId="6E3E8BA9" w14:textId="77777777" w:rsidTr="00722E33">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8AC733" w14:textId="77777777" w:rsidR="00722E33" w:rsidRPr="00722E33" w:rsidRDefault="00722E33" w:rsidP="00722E33">
            <w:pPr>
              <w:rPr>
                <w:rFonts w:ascii="Times New Roman" w:hAnsi="Times New Roman" w:cs="Times New Roman"/>
                <w:b/>
                <w:bCs/>
              </w:rPr>
            </w:pPr>
            <w:r w:rsidRPr="00722E33">
              <w:rPr>
                <w:rFonts w:ascii="Times New Roman" w:hAnsi="Times New Roman" w:cs="Times New Roman"/>
                <w:b/>
                <w:bCs/>
              </w:rPr>
              <w:lastRenderedPageBreak/>
              <w:t>Eil. Nr.</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8DF8C" w14:textId="77777777" w:rsidR="00722E33" w:rsidRPr="00722E33" w:rsidRDefault="00722E33" w:rsidP="00722E33">
            <w:pPr>
              <w:rPr>
                <w:rFonts w:ascii="Times New Roman" w:hAnsi="Times New Roman" w:cs="Times New Roman"/>
                <w:b/>
                <w:bCs/>
              </w:rPr>
            </w:pPr>
            <w:r w:rsidRPr="00722E33">
              <w:rPr>
                <w:rFonts w:ascii="Times New Roman" w:hAnsi="Times New Roman" w:cs="Times New Roman"/>
                <w:b/>
                <w:bCs/>
              </w:rPr>
              <w:t>Charakteristikų pavadinimas</w:t>
            </w:r>
          </w:p>
        </w:tc>
        <w:tc>
          <w:tcPr>
            <w:tcW w:w="47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4C68B" w14:textId="77777777" w:rsidR="00722E33" w:rsidRPr="00722E33" w:rsidRDefault="00722E33" w:rsidP="00722E33">
            <w:pPr>
              <w:rPr>
                <w:rFonts w:ascii="Times New Roman" w:hAnsi="Times New Roman" w:cs="Times New Roman"/>
                <w:b/>
                <w:bCs/>
              </w:rPr>
            </w:pPr>
            <w:r w:rsidRPr="00722E33">
              <w:rPr>
                <w:rFonts w:ascii="Times New Roman" w:hAnsi="Times New Roman" w:cs="Times New Roman"/>
                <w:b/>
                <w:bCs/>
              </w:rPr>
              <w:t>Pirkėjo reikalaujamos charakteristikos</w:t>
            </w:r>
          </w:p>
        </w:tc>
        <w:tc>
          <w:tcPr>
            <w:tcW w:w="23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F17D51" w14:textId="77777777" w:rsidR="00722E33" w:rsidRPr="00722E33" w:rsidRDefault="00722E33" w:rsidP="00722E33">
            <w:pPr>
              <w:jc w:val="center"/>
              <w:rPr>
                <w:rFonts w:ascii="Times New Roman" w:hAnsi="Times New Roman" w:cs="Times New Roman"/>
                <w:b/>
                <w:bCs/>
              </w:rPr>
            </w:pPr>
            <w:r w:rsidRPr="00722E33">
              <w:rPr>
                <w:rFonts w:ascii="Times New Roman" w:hAnsi="Times New Roman" w:cs="Times New Roman"/>
                <w:b/>
                <w:bCs/>
              </w:rPr>
              <w:t>Tiekėjo siūlomi parametrai</w:t>
            </w:r>
          </w:p>
          <w:p w14:paraId="61615674" w14:textId="77777777" w:rsidR="00722E33" w:rsidRPr="00722E33" w:rsidRDefault="00722E33" w:rsidP="00722E33">
            <w:pPr>
              <w:jc w:val="center"/>
              <w:rPr>
                <w:rFonts w:ascii="Times New Roman" w:hAnsi="Times New Roman" w:cs="Times New Roman"/>
              </w:rPr>
            </w:pPr>
            <w:r w:rsidRPr="00722E33">
              <w:rPr>
                <w:rFonts w:ascii="Times New Roman" w:hAnsi="Times New Roman" w:cs="Times New Roman"/>
              </w:rPr>
              <w:t>Pateikiama užpildant pasiūlymo formą</w:t>
            </w:r>
          </w:p>
        </w:tc>
      </w:tr>
      <w:tr w:rsidR="00722E33" w:rsidRPr="005F4AC2" w14:paraId="7F2A5713"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80C555"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71F404C"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Paslaugos tiekimo užtikrinimas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24F2652C"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Suteikta tinklo įranga turi būti talpinama Pirkėjo ir duomenų centro patalpose, komplektuojama su visa reikiama fizine, programine įranga ir licencijomis būtinomis šiems funkciniams reikalavimams užtikrinti:</w:t>
            </w:r>
          </w:p>
          <w:p w14:paraId="0220205B" w14:textId="77777777" w:rsidR="00722E33" w:rsidRPr="00D35A05" w:rsidRDefault="00722E33" w:rsidP="00D35A05">
            <w:pPr>
              <w:pStyle w:val="Sraopastraipa"/>
              <w:numPr>
                <w:ilvl w:val="0"/>
                <w:numId w:val="5"/>
              </w:numPr>
              <w:jc w:val="both"/>
              <w:rPr>
                <w:rFonts w:ascii="Times New Roman" w:hAnsi="Times New Roman" w:cs="Times New Roman"/>
              </w:rPr>
            </w:pPr>
            <w:r w:rsidRPr="00D35A05">
              <w:rPr>
                <w:rFonts w:ascii="Times New Roman" w:hAnsi="Times New Roman" w:cs="Times New Roman"/>
              </w:rPr>
              <w:t>Pirkėjui turi būti suteikta galimybė valdyti ir stebėti suteiktą tinklo įrangą visą sutarties laikotarpį.</w:t>
            </w:r>
          </w:p>
          <w:p w14:paraId="2585EE98" w14:textId="77777777" w:rsidR="00722E33" w:rsidRPr="00D35A05" w:rsidRDefault="00722E33" w:rsidP="00D35A05">
            <w:pPr>
              <w:pStyle w:val="Sraopastraipa"/>
              <w:numPr>
                <w:ilvl w:val="0"/>
                <w:numId w:val="5"/>
              </w:numPr>
              <w:jc w:val="both"/>
              <w:rPr>
                <w:rFonts w:ascii="Times New Roman" w:hAnsi="Times New Roman" w:cs="Times New Roman"/>
              </w:rPr>
            </w:pPr>
            <w:r w:rsidRPr="00D35A05">
              <w:rPr>
                <w:rFonts w:ascii="Times New Roman" w:hAnsi="Times New Roman" w:cs="Times New Roman"/>
              </w:rPr>
              <w:t>Tinklo įrangai turi būti suteikti tokie pat pasiekiamumo ir kokybės standartai kaip ir Virtualių tarnybinių stočių resursų nuomą.</w:t>
            </w:r>
          </w:p>
          <w:p w14:paraId="1E1F0528" w14:textId="77777777" w:rsidR="00722E33" w:rsidRPr="00D35A05" w:rsidRDefault="00722E33" w:rsidP="00D35A05">
            <w:pPr>
              <w:pStyle w:val="Sraopastraipa"/>
              <w:numPr>
                <w:ilvl w:val="0"/>
                <w:numId w:val="5"/>
              </w:numPr>
              <w:jc w:val="both"/>
              <w:rPr>
                <w:rFonts w:ascii="Times New Roman" w:hAnsi="Times New Roman" w:cs="Times New Roman"/>
              </w:rPr>
            </w:pPr>
            <w:r w:rsidRPr="00D35A05">
              <w:rPr>
                <w:rFonts w:ascii="Times New Roman" w:hAnsi="Times New Roman" w:cs="Times New Roman"/>
              </w:rPr>
              <w:t>Pagrindinio duomenų centro ribose turi būti suteiktas leidimas tinklo įrangą sujungti su Pirkėjo nurodytu tinklo paslaugų teikėju naudojant duomenų centro jungiamąjį optinį SM (</w:t>
            </w:r>
            <w:proofErr w:type="spellStart"/>
            <w:r w:rsidRPr="00D35A05">
              <w:rPr>
                <w:rFonts w:ascii="Times New Roman" w:hAnsi="Times New Roman" w:cs="Times New Roman"/>
              </w:rPr>
              <w:t>Single-Mode</w:t>
            </w:r>
            <w:proofErr w:type="spellEnd"/>
            <w:r w:rsidRPr="00D35A05">
              <w:rPr>
                <w:rFonts w:ascii="Times New Roman" w:hAnsi="Times New Roman" w:cs="Times New Roman"/>
              </w:rPr>
              <w:t>) 1 (vienos) skaidulos kabelį.</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27158209" w14:textId="77777777" w:rsidR="00722E33" w:rsidRPr="005F4AC2" w:rsidRDefault="00722E33" w:rsidP="007A7F27">
            <w:pPr>
              <w:rPr>
                <w:rFonts w:ascii="Times New Roman" w:hAnsi="Times New Roman" w:cs="Times New Roman"/>
              </w:rPr>
            </w:pPr>
            <w:r w:rsidRPr="00722E33">
              <w:rPr>
                <w:rFonts w:ascii="Times New Roman" w:hAnsi="Times New Roman" w:cs="Times New Roman"/>
                <w:color w:val="EE0000"/>
              </w:rPr>
              <w:t>Taip/Ne (Nereikalinga išbraukti)</w:t>
            </w:r>
          </w:p>
        </w:tc>
      </w:tr>
      <w:tr w:rsidR="00722E33" w:rsidRPr="005F4AC2" w14:paraId="5F5AB182"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5B82DE"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4.1.2.</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FB84801"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Gamintojas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6BAF2188"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Nurodo tiekėjas.</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38A65013"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Nurodyti gamintoją.</w:t>
            </w:r>
          </w:p>
        </w:tc>
      </w:tr>
      <w:tr w:rsidR="00722E33" w:rsidRPr="005F4AC2" w14:paraId="5AA9AA6C"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58A271"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45C9734"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Modelis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0F216AAE"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Nurodo tiekėjas.</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10063EF3"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Nurodyti modelį.</w:t>
            </w:r>
          </w:p>
        </w:tc>
      </w:tr>
      <w:tr w:rsidR="00722E33" w:rsidRPr="005F4AC2" w14:paraId="49481C96"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FBC947"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4.1.4.</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B656CAE"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Bendrieji reikalavimai</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4D07186A"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Specializuotas vieno gamintojo aparatinis-programinis sprendimas (anglų. k. - </w:t>
            </w:r>
            <w:proofErr w:type="spellStart"/>
            <w:r w:rsidRPr="005F4AC2">
              <w:rPr>
                <w:rFonts w:ascii="Times New Roman" w:hAnsi="Times New Roman" w:cs="Times New Roman"/>
              </w:rPr>
              <w:t>appliance</w:t>
            </w:r>
            <w:proofErr w:type="spellEnd"/>
            <w:r w:rsidRPr="005F4AC2">
              <w:rPr>
                <w:rFonts w:ascii="Times New Roman" w:hAnsi="Times New Roman" w:cs="Times New Roman"/>
              </w:rPr>
              <w:t xml:space="preserve">) užtikrinantis kompiuterių  tinklo perimetro kontrolę, įsibrovimų aptikimą ir prevenciją, srautų turinio kontrolę. </w:t>
            </w:r>
          </w:p>
          <w:p w14:paraId="2440861B"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Montuojamas į 19` spinta, aukštis ne daugiau 1 RU</w:t>
            </w:r>
          </w:p>
          <w:p w14:paraId="5A658D5A" w14:textId="31B0DFC7" w:rsidR="00722E33" w:rsidRPr="005F4AC2" w:rsidRDefault="00722E33" w:rsidP="00D35A05">
            <w:pPr>
              <w:jc w:val="both"/>
              <w:rPr>
                <w:rFonts w:ascii="Times New Roman" w:hAnsi="Times New Roman" w:cs="Times New Roman"/>
              </w:rPr>
            </w:pPr>
            <w:r w:rsidRPr="005F4AC2">
              <w:rPr>
                <w:rFonts w:ascii="Times New Roman" w:hAnsi="Times New Roman" w:cs="Times New Roman"/>
              </w:rPr>
              <w:t>El. mait</w:t>
            </w:r>
            <w:r w:rsidR="00D35A05">
              <w:rPr>
                <w:rFonts w:ascii="Times New Roman" w:hAnsi="Times New Roman" w:cs="Times New Roman"/>
              </w:rPr>
              <w:t>i</w:t>
            </w:r>
            <w:r w:rsidRPr="005F4AC2">
              <w:rPr>
                <w:rFonts w:ascii="Times New Roman" w:hAnsi="Times New Roman" w:cs="Times New Roman"/>
              </w:rPr>
              <w:t>nimas 220V AC 50Hz,  ne mažiau kaip 2 vnt</w:t>
            </w:r>
            <w:r w:rsidR="00D35A05">
              <w:rPr>
                <w:rFonts w:ascii="Times New Roman" w:hAnsi="Times New Roman" w:cs="Times New Roman"/>
              </w:rPr>
              <w:t>.</w:t>
            </w:r>
            <w:r w:rsidRPr="005F4AC2">
              <w:rPr>
                <w:rFonts w:ascii="Times New Roman" w:hAnsi="Times New Roman" w:cs="Times New Roman"/>
              </w:rPr>
              <w:t xml:space="preserve"> dubliuotų maitinimo šaltinių.</w:t>
            </w:r>
          </w:p>
          <w:p w14:paraId="04ECA3D8" w14:textId="500BBB7D" w:rsidR="00722E33" w:rsidRPr="005F4AC2" w:rsidRDefault="00722E33" w:rsidP="007A7F27">
            <w:pPr>
              <w:rPr>
                <w:rFonts w:ascii="Times New Roman" w:hAnsi="Times New Roman" w:cs="Times New Roman"/>
              </w:rPr>
            </w:pPr>
            <w:r w:rsidRPr="005F4AC2">
              <w:rPr>
                <w:rFonts w:ascii="Times New Roman" w:hAnsi="Times New Roman" w:cs="Times New Roman"/>
              </w:rPr>
              <w:t>Prievadai:</w:t>
            </w:r>
          </w:p>
          <w:p w14:paraId="05564966" w14:textId="46183AE0" w:rsidR="00722E33" w:rsidRPr="005F4AC2" w:rsidRDefault="00722E33" w:rsidP="007A7F27">
            <w:pPr>
              <w:rPr>
                <w:rFonts w:ascii="Times New Roman" w:hAnsi="Times New Roman" w:cs="Times New Roman"/>
              </w:rPr>
            </w:pPr>
            <w:r w:rsidRPr="005F4AC2">
              <w:rPr>
                <w:rFonts w:ascii="Times New Roman" w:hAnsi="Times New Roman" w:cs="Times New Roman"/>
              </w:rPr>
              <w:t>Ne mažiau 16 vnt. 10/100/1000 RJ45 LAN prievadų</w:t>
            </w:r>
            <w:r w:rsidR="00D35A05">
              <w:rPr>
                <w:rFonts w:ascii="Times New Roman" w:hAnsi="Times New Roman" w:cs="Times New Roman"/>
              </w:rPr>
              <w:t>;</w:t>
            </w:r>
          </w:p>
          <w:p w14:paraId="5A4A7CCF" w14:textId="6580EA15" w:rsidR="00722E33" w:rsidRPr="005F4AC2" w:rsidRDefault="00722E33" w:rsidP="007A7F27">
            <w:pPr>
              <w:rPr>
                <w:rFonts w:ascii="Times New Roman" w:hAnsi="Times New Roman" w:cs="Times New Roman"/>
              </w:rPr>
            </w:pPr>
            <w:r w:rsidRPr="005F4AC2">
              <w:rPr>
                <w:rFonts w:ascii="Times New Roman" w:hAnsi="Times New Roman" w:cs="Times New Roman"/>
              </w:rPr>
              <w:t>Ne mažiau kaip 2 vnt</w:t>
            </w:r>
            <w:r w:rsidR="00D35A05">
              <w:rPr>
                <w:rFonts w:ascii="Times New Roman" w:hAnsi="Times New Roman" w:cs="Times New Roman"/>
              </w:rPr>
              <w:t>.</w:t>
            </w:r>
            <w:r w:rsidRPr="005F4AC2">
              <w:rPr>
                <w:rFonts w:ascii="Times New Roman" w:hAnsi="Times New Roman" w:cs="Times New Roman"/>
              </w:rPr>
              <w:t xml:space="preserve"> 10Gbps SFP+ prievadai</w:t>
            </w:r>
            <w:r w:rsidR="00D35A05">
              <w:rPr>
                <w:rFonts w:ascii="Times New Roman" w:hAnsi="Times New Roman" w:cs="Times New Roman"/>
              </w:rPr>
              <w:t>;</w:t>
            </w:r>
          </w:p>
          <w:p w14:paraId="76A2F839" w14:textId="2A978515"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Ne mažiau 1 vnt. valdymo prievadų (angl. </w:t>
            </w:r>
            <w:proofErr w:type="spellStart"/>
            <w:r w:rsidRPr="005F4AC2">
              <w:rPr>
                <w:rFonts w:ascii="Times New Roman" w:hAnsi="Times New Roman" w:cs="Times New Roman"/>
              </w:rPr>
              <w:t>console</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port</w:t>
            </w:r>
            <w:proofErr w:type="spellEnd"/>
            <w:r w:rsidRPr="005F4AC2">
              <w:rPr>
                <w:rFonts w:ascii="Times New Roman" w:hAnsi="Times New Roman" w:cs="Times New Roman"/>
              </w:rPr>
              <w:t>)</w:t>
            </w:r>
            <w:r w:rsidR="00D35A05">
              <w:rPr>
                <w:rFonts w:ascii="Times New Roman" w:hAnsi="Times New Roman" w:cs="Times New Roman"/>
              </w:rPr>
              <w:t>;</w:t>
            </w:r>
          </w:p>
          <w:p w14:paraId="6519998B" w14:textId="11D94B14" w:rsidR="00722E33" w:rsidRPr="005F4AC2" w:rsidRDefault="00722E33" w:rsidP="007A7F27">
            <w:pPr>
              <w:rPr>
                <w:rFonts w:ascii="Times New Roman" w:hAnsi="Times New Roman" w:cs="Times New Roman"/>
              </w:rPr>
            </w:pPr>
            <w:r w:rsidRPr="005F4AC2">
              <w:rPr>
                <w:rFonts w:ascii="Times New Roman" w:hAnsi="Times New Roman" w:cs="Times New Roman"/>
              </w:rPr>
              <w:t>Ne mažiau 1 vnt. USB prievadų</w:t>
            </w:r>
            <w:r w:rsidR="00D35A05">
              <w:rPr>
                <w:rFonts w:ascii="Times New Roman" w:hAnsi="Times New Roman" w:cs="Times New Roman"/>
              </w:rPr>
              <w:t>;</w:t>
            </w:r>
          </w:p>
          <w:p w14:paraId="222446A2" w14:textId="27978AF7" w:rsidR="00722E33" w:rsidRPr="005F4AC2" w:rsidRDefault="00722E33" w:rsidP="007A7F27">
            <w:pPr>
              <w:rPr>
                <w:rFonts w:ascii="Times New Roman" w:hAnsi="Times New Roman" w:cs="Times New Roman"/>
              </w:rPr>
            </w:pPr>
            <w:r w:rsidRPr="005F4AC2">
              <w:rPr>
                <w:rFonts w:ascii="Times New Roman" w:hAnsi="Times New Roman" w:cs="Times New Roman"/>
              </w:rPr>
              <w:t>Ne mažiau 8 vnt</w:t>
            </w:r>
            <w:r w:rsidR="00D35A05">
              <w:rPr>
                <w:rFonts w:ascii="Times New Roman" w:hAnsi="Times New Roman" w:cs="Times New Roman"/>
              </w:rPr>
              <w:t>.</w:t>
            </w:r>
            <w:r w:rsidRPr="005F4AC2">
              <w:rPr>
                <w:rFonts w:ascii="Times New Roman" w:hAnsi="Times New Roman" w:cs="Times New Roman"/>
              </w:rPr>
              <w:t xml:space="preserve"> SFP  1GE optinių prievadų</w:t>
            </w:r>
            <w:r w:rsidR="00D35A05">
              <w:rPr>
                <w:rFonts w:ascii="Times New Roman" w:hAnsi="Times New Roman" w:cs="Times New Roman"/>
              </w:rPr>
              <w:t>.</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64B68639"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Taip/Ne (Nereikalinga išbraukti)</w:t>
            </w:r>
          </w:p>
        </w:tc>
      </w:tr>
      <w:tr w:rsidR="00722E33" w:rsidRPr="005F4AC2" w14:paraId="415710BC" w14:textId="77777777" w:rsidTr="00D35A05">
        <w:trPr>
          <w:trHeight w:val="3528"/>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D8533"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4.1.5.</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06BE625"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Pralaidumas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2668F395" w14:textId="01963165"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Maksimalus ugniasienės pralaidumas </w:t>
            </w:r>
            <w:r w:rsidR="00D35A05">
              <w:rPr>
                <w:rFonts w:ascii="Times New Roman" w:hAnsi="Times New Roman" w:cs="Times New Roman"/>
              </w:rPr>
              <w:t>n</w:t>
            </w:r>
            <w:r w:rsidRPr="005F4AC2">
              <w:rPr>
                <w:rFonts w:ascii="Times New Roman" w:hAnsi="Times New Roman" w:cs="Times New Roman"/>
              </w:rPr>
              <w:t xml:space="preserve">e mažiau kaip 19 </w:t>
            </w:r>
            <w:proofErr w:type="spellStart"/>
            <w:r w:rsidRPr="005F4AC2">
              <w:rPr>
                <w:rFonts w:ascii="Times New Roman" w:hAnsi="Times New Roman" w:cs="Times New Roman"/>
              </w:rPr>
              <w:t>Gbps</w:t>
            </w:r>
            <w:proofErr w:type="spellEnd"/>
            <w:r w:rsidRPr="005F4AC2">
              <w:rPr>
                <w:rFonts w:ascii="Times New Roman" w:hAnsi="Times New Roman" w:cs="Times New Roman"/>
              </w:rPr>
              <w:t>;</w:t>
            </w:r>
          </w:p>
          <w:p w14:paraId="23556250" w14:textId="44BA498E" w:rsidR="00722E33" w:rsidRPr="005F4AC2" w:rsidRDefault="00722E33" w:rsidP="007A7F27">
            <w:pPr>
              <w:rPr>
                <w:rFonts w:ascii="Times New Roman" w:hAnsi="Times New Roman" w:cs="Times New Roman"/>
              </w:rPr>
            </w:pPr>
            <w:proofErr w:type="spellStart"/>
            <w:r w:rsidRPr="005F4AC2">
              <w:rPr>
                <w:rFonts w:ascii="Times New Roman" w:hAnsi="Times New Roman" w:cs="Times New Roman"/>
              </w:rPr>
              <w:t>Ipsec</w:t>
            </w:r>
            <w:proofErr w:type="spellEnd"/>
            <w:r w:rsidRPr="005F4AC2">
              <w:rPr>
                <w:rFonts w:ascii="Times New Roman" w:hAnsi="Times New Roman" w:cs="Times New Roman"/>
              </w:rPr>
              <w:t xml:space="preserve"> VPN pralaidumas </w:t>
            </w:r>
            <w:r w:rsidR="00D35A05">
              <w:rPr>
                <w:rFonts w:ascii="Times New Roman" w:hAnsi="Times New Roman" w:cs="Times New Roman"/>
              </w:rPr>
              <w:t>n</w:t>
            </w:r>
            <w:r w:rsidRPr="005F4AC2">
              <w:rPr>
                <w:rFonts w:ascii="Times New Roman" w:hAnsi="Times New Roman" w:cs="Times New Roman"/>
              </w:rPr>
              <w:t xml:space="preserve">e mažiau 10 </w:t>
            </w:r>
            <w:proofErr w:type="spellStart"/>
            <w:r w:rsidRPr="005F4AC2">
              <w:rPr>
                <w:rFonts w:ascii="Times New Roman" w:hAnsi="Times New Roman" w:cs="Times New Roman"/>
              </w:rPr>
              <w:t>Gbps</w:t>
            </w:r>
            <w:proofErr w:type="spellEnd"/>
            <w:r w:rsidRPr="005F4AC2">
              <w:rPr>
                <w:rFonts w:ascii="Times New Roman" w:hAnsi="Times New Roman" w:cs="Times New Roman"/>
              </w:rPr>
              <w:t>;</w:t>
            </w:r>
          </w:p>
          <w:p w14:paraId="1DA95FF8" w14:textId="7C5DB798"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Aplikacijų atpažinimo ir tikrinimo pralaidumas </w:t>
            </w:r>
            <w:r w:rsidR="00D35A05">
              <w:rPr>
                <w:rFonts w:ascii="Times New Roman" w:hAnsi="Times New Roman" w:cs="Times New Roman"/>
              </w:rPr>
              <w:t>n</w:t>
            </w:r>
            <w:r w:rsidRPr="005F4AC2">
              <w:rPr>
                <w:rFonts w:ascii="Times New Roman" w:hAnsi="Times New Roman" w:cs="Times New Roman"/>
              </w:rPr>
              <w:t xml:space="preserve">e mažiau 2 </w:t>
            </w:r>
            <w:proofErr w:type="spellStart"/>
            <w:r w:rsidRPr="005F4AC2">
              <w:rPr>
                <w:rFonts w:ascii="Times New Roman" w:hAnsi="Times New Roman" w:cs="Times New Roman"/>
              </w:rPr>
              <w:t>Gbps</w:t>
            </w:r>
            <w:proofErr w:type="spellEnd"/>
            <w:r w:rsidRPr="005F4AC2">
              <w:rPr>
                <w:rFonts w:ascii="Times New Roman" w:hAnsi="Times New Roman" w:cs="Times New Roman"/>
              </w:rPr>
              <w:t>;</w:t>
            </w:r>
          </w:p>
          <w:p w14:paraId="05D37CD2" w14:textId="24E30028"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SSL srauto tikrinimo pralaidumas </w:t>
            </w:r>
            <w:r w:rsidR="00D35A05">
              <w:rPr>
                <w:rFonts w:ascii="Times New Roman" w:hAnsi="Times New Roman" w:cs="Times New Roman"/>
              </w:rPr>
              <w:t>n</w:t>
            </w:r>
            <w:r w:rsidRPr="005F4AC2">
              <w:rPr>
                <w:rFonts w:ascii="Times New Roman" w:hAnsi="Times New Roman" w:cs="Times New Roman"/>
              </w:rPr>
              <w:t xml:space="preserve">e mažiau 1 </w:t>
            </w:r>
            <w:proofErr w:type="spellStart"/>
            <w:r w:rsidRPr="005F4AC2">
              <w:rPr>
                <w:rFonts w:ascii="Times New Roman" w:hAnsi="Times New Roman" w:cs="Times New Roman"/>
              </w:rPr>
              <w:t>Gbps</w:t>
            </w:r>
            <w:proofErr w:type="spellEnd"/>
            <w:r w:rsidRPr="005F4AC2">
              <w:rPr>
                <w:rFonts w:ascii="Times New Roman" w:hAnsi="Times New Roman" w:cs="Times New Roman"/>
              </w:rPr>
              <w:t>;</w:t>
            </w:r>
          </w:p>
          <w:p w14:paraId="1D6841F5" w14:textId="472DC97D" w:rsidR="00722E33" w:rsidRPr="005F4AC2" w:rsidRDefault="00722E33" w:rsidP="00D35A05">
            <w:pPr>
              <w:jc w:val="both"/>
              <w:rPr>
                <w:rFonts w:ascii="Times New Roman" w:hAnsi="Times New Roman" w:cs="Times New Roman"/>
              </w:rPr>
            </w:pPr>
            <w:proofErr w:type="spellStart"/>
            <w:r w:rsidRPr="005F4AC2">
              <w:rPr>
                <w:rFonts w:ascii="Times New Roman" w:hAnsi="Times New Roman" w:cs="Times New Roman"/>
              </w:rPr>
              <w:t>Ipsec</w:t>
            </w:r>
            <w:proofErr w:type="spellEnd"/>
            <w:r w:rsidRPr="005F4AC2">
              <w:rPr>
                <w:rFonts w:ascii="Times New Roman" w:hAnsi="Times New Roman" w:cs="Times New Roman"/>
              </w:rPr>
              <w:t xml:space="preserve"> tunelių skaičius (angl. </w:t>
            </w:r>
            <w:proofErr w:type="spellStart"/>
            <w:r w:rsidRPr="005F4AC2">
              <w:rPr>
                <w:rFonts w:ascii="Times New Roman" w:hAnsi="Times New Roman" w:cs="Times New Roman"/>
              </w:rPr>
              <w:t>Site</w:t>
            </w:r>
            <w:proofErr w:type="spellEnd"/>
            <w:r w:rsidRPr="005F4AC2">
              <w:rPr>
                <w:rFonts w:ascii="Times New Roman" w:hAnsi="Times New Roman" w:cs="Times New Roman"/>
              </w:rPr>
              <w:t xml:space="preserve"> – to – </w:t>
            </w:r>
            <w:proofErr w:type="spellStart"/>
            <w:r w:rsidRPr="005F4AC2">
              <w:rPr>
                <w:rFonts w:ascii="Times New Roman" w:hAnsi="Times New Roman" w:cs="Times New Roman"/>
              </w:rPr>
              <w:t>site</w:t>
            </w:r>
            <w:proofErr w:type="spellEnd"/>
            <w:r w:rsidRPr="005F4AC2">
              <w:rPr>
                <w:rFonts w:ascii="Times New Roman" w:hAnsi="Times New Roman" w:cs="Times New Roman"/>
              </w:rPr>
              <w:t xml:space="preserve">) </w:t>
            </w:r>
            <w:r w:rsidR="00D35A05">
              <w:rPr>
                <w:rFonts w:ascii="Times New Roman" w:hAnsi="Times New Roman" w:cs="Times New Roman"/>
              </w:rPr>
              <w:t>n</w:t>
            </w:r>
            <w:r w:rsidRPr="005F4AC2">
              <w:rPr>
                <w:rFonts w:ascii="Times New Roman" w:hAnsi="Times New Roman" w:cs="Times New Roman"/>
              </w:rPr>
              <w:t>e mažiau 2000;</w:t>
            </w:r>
          </w:p>
          <w:p w14:paraId="43B71A49" w14:textId="4ED4261A" w:rsidR="00722E33" w:rsidRPr="005F4AC2" w:rsidRDefault="00722E33" w:rsidP="00D35A05">
            <w:pPr>
              <w:jc w:val="both"/>
              <w:rPr>
                <w:rFonts w:ascii="Times New Roman" w:hAnsi="Times New Roman" w:cs="Times New Roman"/>
              </w:rPr>
            </w:pPr>
            <w:proofErr w:type="spellStart"/>
            <w:r w:rsidRPr="005F4AC2">
              <w:rPr>
                <w:rFonts w:ascii="Times New Roman" w:hAnsi="Times New Roman" w:cs="Times New Roman"/>
              </w:rPr>
              <w:t>Ipsec</w:t>
            </w:r>
            <w:proofErr w:type="spellEnd"/>
            <w:r w:rsidRPr="005F4AC2">
              <w:rPr>
                <w:rFonts w:ascii="Times New Roman" w:hAnsi="Times New Roman" w:cs="Times New Roman"/>
              </w:rPr>
              <w:t xml:space="preserve"> tunelių skaičius klientas – įrenginys (anglų k. - </w:t>
            </w:r>
            <w:proofErr w:type="spellStart"/>
            <w:r w:rsidRPr="005F4AC2">
              <w:rPr>
                <w:rFonts w:ascii="Times New Roman" w:hAnsi="Times New Roman" w:cs="Times New Roman"/>
              </w:rPr>
              <w:t>Client</w:t>
            </w:r>
            <w:proofErr w:type="spellEnd"/>
            <w:r w:rsidRPr="005F4AC2">
              <w:rPr>
                <w:rFonts w:ascii="Times New Roman" w:hAnsi="Times New Roman" w:cs="Times New Roman"/>
              </w:rPr>
              <w:t>-to-</w:t>
            </w:r>
            <w:proofErr w:type="spellStart"/>
            <w:r w:rsidRPr="005F4AC2">
              <w:rPr>
                <w:rFonts w:ascii="Times New Roman" w:hAnsi="Times New Roman" w:cs="Times New Roman"/>
              </w:rPr>
              <w:t>Gateway</w:t>
            </w:r>
            <w:proofErr w:type="spellEnd"/>
            <w:r w:rsidRPr="005F4AC2">
              <w:rPr>
                <w:rFonts w:ascii="Times New Roman" w:hAnsi="Times New Roman" w:cs="Times New Roman"/>
              </w:rPr>
              <w:t xml:space="preserve">) </w:t>
            </w:r>
            <w:r w:rsidR="00D35A05">
              <w:rPr>
                <w:rFonts w:ascii="Times New Roman" w:hAnsi="Times New Roman" w:cs="Times New Roman"/>
              </w:rPr>
              <w:t>n</w:t>
            </w:r>
            <w:r w:rsidRPr="005F4AC2">
              <w:rPr>
                <w:rFonts w:ascii="Times New Roman" w:hAnsi="Times New Roman" w:cs="Times New Roman"/>
              </w:rPr>
              <w:t>e mažiau 10000;</w:t>
            </w:r>
          </w:p>
          <w:p w14:paraId="62784AE5" w14:textId="4963AF7F"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Konkurentinių sesijų skaičius </w:t>
            </w:r>
            <w:r w:rsidR="00D35A05">
              <w:rPr>
                <w:rFonts w:ascii="Times New Roman" w:hAnsi="Times New Roman" w:cs="Times New Roman"/>
              </w:rPr>
              <w:t>n</w:t>
            </w:r>
            <w:r w:rsidRPr="005F4AC2">
              <w:rPr>
                <w:rFonts w:ascii="Times New Roman" w:hAnsi="Times New Roman" w:cs="Times New Roman"/>
              </w:rPr>
              <w:t>e mažiau 1 400 000;</w:t>
            </w:r>
          </w:p>
          <w:p w14:paraId="3BDE0E01" w14:textId="2DD5556D" w:rsidR="00722E33" w:rsidRPr="005F4AC2" w:rsidRDefault="00722E33" w:rsidP="00D35A05">
            <w:pPr>
              <w:jc w:val="both"/>
              <w:rPr>
                <w:rFonts w:ascii="Times New Roman" w:hAnsi="Times New Roman" w:cs="Times New Roman"/>
              </w:rPr>
            </w:pPr>
            <w:r w:rsidRPr="005F4AC2">
              <w:rPr>
                <w:rFonts w:ascii="Times New Roman" w:hAnsi="Times New Roman" w:cs="Times New Roman"/>
              </w:rPr>
              <w:t>Naujų sesijų skaičius per sekundę Ne mažiau 55</w:t>
            </w:r>
            <w:r w:rsidR="00D35A05">
              <w:rPr>
                <w:rFonts w:ascii="Times New Roman" w:hAnsi="Times New Roman" w:cs="Times New Roman"/>
              </w:rPr>
              <w:t> </w:t>
            </w:r>
            <w:r w:rsidRPr="005F4AC2">
              <w:rPr>
                <w:rFonts w:ascii="Times New Roman" w:hAnsi="Times New Roman" w:cs="Times New Roman"/>
              </w:rPr>
              <w:t>000</w:t>
            </w:r>
            <w:r w:rsidR="00D35A05">
              <w:rPr>
                <w:rFonts w:ascii="Times New Roman" w:hAnsi="Times New Roman" w:cs="Times New Roman"/>
              </w:rPr>
              <w:t>.</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50CC1BE5" w14:textId="77777777" w:rsidR="00722E33" w:rsidRPr="005F4AC2" w:rsidRDefault="00722E33" w:rsidP="007A7F27">
            <w:pPr>
              <w:rPr>
                <w:rFonts w:ascii="Times New Roman" w:hAnsi="Times New Roman" w:cs="Times New Roman"/>
              </w:rPr>
            </w:pPr>
            <w:r w:rsidRPr="00722E33">
              <w:rPr>
                <w:rFonts w:ascii="Times New Roman" w:hAnsi="Times New Roman" w:cs="Times New Roman"/>
                <w:color w:val="EE0000"/>
              </w:rPr>
              <w:t>Taip/Ne (Nereikalinga išbraukti)</w:t>
            </w:r>
          </w:p>
        </w:tc>
      </w:tr>
      <w:tr w:rsidR="00722E33" w:rsidRPr="005F4AC2" w14:paraId="2A09609B" w14:textId="77777777" w:rsidTr="00D35A05">
        <w:trPr>
          <w:trHeight w:val="2827"/>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9CF64"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lastRenderedPageBreak/>
              <w:t>4.1.6.</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3061A07"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Specialieji reikalavimai</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6C214B31"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SSL VPN naudotojų skaičius vienu metu ne mažiau kaip 400. Turi būti pateikiamos visos licencijos šiam skaičiui pasiekti. SSL VPN programinė įranga turi būti to paties gamintojo kaip ir ugniasienė;</w:t>
            </w:r>
          </w:p>
          <w:p w14:paraId="544E9009" w14:textId="2311120A"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Turi būti galimybė </w:t>
            </w:r>
            <w:proofErr w:type="spellStart"/>
            <w:r w:rsidRPr="005F4AC2">
              <w:rPr>
                <w:rFonts w:ascii="Times New Roman" w:hAnsi="Times New Roman" w:cs="Times New Roman"/>
              </w:rPr>
              <w:t>virtualizuoti</w:t>
            </w:r>
            <w:proofErr w:type="spellEnd"/>
            <w:r w:rsidRPr="005F4AC2">
              <w:rPr>
                <w:rFonts w:ascii="Times New Roman" w:hAnsi="Times New Roman" w:cs="Times New Roman"/>
              </w:rPr>
              <w:t xml:space="preserve"> sistemą į ne</w:t>
            </w:r>
            <w:r w:rsidR="00D35A05">
              <w:rPr>
                <w:rFonts w:ascii="Times New Roman" w:hAnsi="Times New Roman" w:cs="Times New Roman"/>
              </w:rPr>
              <w:t xml:space="preserve"> </w:t>
            </w:r>
            <w:r w:rsidRPr="005F4AC2">
              <w:rPr>
                <w:rFonts w:ascii="Times New Roman" w:hAnsi="Times New Roman" w:cs="Times New Roman"/>
              </w:rPr>
              <w:t>mažiau kaip 10 virtualių įrenginių;</w:t>
            </w:r>
          </w:p>
          <w:p w14:paraId="64F87F36" w14:textId="1F901DE7"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Turi būti ne mažiau kaip 30 virtualių maršrutizatorių, kurie palaikytų statinius ir dinaminius </w:t>
            </w:r>
            <w:proofErr w:type="spellStart"/>
            <w:r w:rsidRPr="005F4AC2">
              <w:rPr>
                <w:rFonts w:ascii="Times New Roman" w:hAnsi="Times New Roman" w:cs="Times New Roman"/>
              </w:rPr>
              <w:t>maršrutizavimo</w:t>
            </w:r>
            <w:proofErr w:type="spellEnd"/>
            <w:r w:rsidRPr="005F4AC2">
              <w:rPr>
                <w:rFonts w:ascii="Times New Roman" w:hAnsi="Times New Roman" w:cs="Times New Roman"/>
              </w:rPr>
              <w:t xml:space="preserve"> protokolus;</w:t>
            </w:r>
          </w:p>
          <w:p w14:paraId="2C352192"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Turi palaikyti gamintojo atnaujinamą aplikacijų duomenų bazę ne mažesne nei 1400.</w:t>
            </w:r>
          </w:p>
        </w:tc>
        <w:tc>
          <w:tcPr>
            <w:tcW w:w="2383" w:type="dxa"/>
            <w:tcBorders>
              <w:top w:val="nil"/>
              <w:left w:val="nil"/>
              <w:bottom w:val="single" w:sz="8" w:space="0" w:color="auto"/>
              <w:right w:val="single" w:sz="8" w:space="0" w:color="auto"/>
            </w:tcBorders>
            <w:tcMar>
              <w:top w:w="0" w:type="dxa"/>
              <w:left w:w="108" w:type="dxa"/>
              <w:bottom w:w="0" w:type="dxa"/>
              <w:right w:w="108" w:type="dxa"/>
            </w:tcMar>
          </w:tcPr>
          <w:p w14:paraId="0D55A78C" w14:textId="77777777" w:rsidR="00722E33" w:rsidRPr="005F4AC2" w:rsidRDefault="00722E33" w:rsidP="007A7F27">
            <w:pPr>
              <w:rPr>
                <w:rFonts w:ascii="Times New Roman" w:hAnsi="Times New Roman" w:cs="Times New Roman"/>
              </w:rPr>
            </w:pPr>
          </w:p>
        </w:tc>
      </w:tr>
      <w:tr w:rsidR="00722E33" w:rsidRPr="005F4AC2" w14:paraId="4810B499" w14:textId="77777777" w:rsidTr="00D35A05">
        <w:trPr>
          <w:trHeight w:val="2102"/>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CBDD5F"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4.1.7.</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BF84ECA"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Protokolai ir šifravimas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5FF38DF2"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Turi būti NAT, </w:t>
            </w:r>
            <w:proofErr w:type="spellStart"/>
            <w:r w:rsidRPr="005F4AC2">
              <w:rPr>
                <w:rFonts w:ascii="Times New Roman" w:hAnsi="Times New Roman" w:cs="Times New Roman"/>
              </w:rPr>
              <w:t>Transparent</w:t>
            </w:r>
            <w:proofErr w:type="spellEnd"/>
            <w:r w:rsidRPr="005F4AC2">
              <w:rPr>
                <w:rFonts w:ascii="Times New Roman" w:hAnsi="Times New Roman" w:cs="Times New Roman"/>
              </w:rPr>
              <w:t>, SNMP v3, DHCP;</w:t>
            </w:r>
          </w:p>
          <w:p w14:paraId="1D9972B4" w14:textId="5EF7C4A6" w:rsidR="00722E33" w:rsidRPr="005F4AC2" w:rsidRDefault="00722E33" w:rsidP="00D35A05">
            <w:pPr>
              <w:jc w:val="both"/>
              <w:rPr>
                <w:rFonts w:ascii="Times New Roman" w:hAnsi="Times New Roman" w:cs="Times New Roman"/>
              </w:rPr>
            </w:pPr>
            <w:proofErr w:type="spellStart"/>
            <w:r w:rsidRPr="005F4AC2">
              <w:rPr>
                <w:rFonts w:ascii="Times New Roman" w:hAnsi="Times New Roman" w:cs="Times New Roman"/>
              </w:rPr>
              <w:t>Maršrutizavimo</w:t>
            </w:r>
            <w:proofErr w:type="spellEnd"/>
            <w:r w:rsidRPr="005F4AC2">
              <w:rPr>
                <w:rFonts w:ascii="Times New Roman" w:hAnsi="Times New Roman" w:cs="Times New Roman"/>
              </w:rPr>
              <w:t xml:space="preserve"> statinis ir dinaminis</w:t>
            </w:r>
            <w:r w:rsidR="00D35A05">
              <w:rPr>
                <w:rFonts w:ascii="Times New Roman" w:hAnsi="Times New Roman" w:cs="Times New Roman"/>
              </w:rPr>
              <w:t xml:space="preserve"> </w:t>
            </w:r>
            <w:r w:rsidRPr="005F4AC2">
              <w:rPr>
                <w:rFonts w:ascii="Times New Roman" w:hAnsi="Times New Roman" w:cs="Times New Roman"/>
              </w:rPr>
              <w:t>(OSPF, BGP);</w:t>
            </w:r>
          </w:p>
          <w:p w14:paraId="22D22B8C" w14:textId="339D413F"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VPN tuneliai: SSL, PPTP, </w:t>
            </w:r>
            <w:proofErr w:type="spellStart"/>
            <w:r w:rsidRPr="005F4AC2">
              <w:rPr>
                <w:rFonts w:ascii="Times New Roman" w:hAnsi="Times New Roman" w:cs="Times New Roman"/>
              </w:rPr>
              <w:t>IPsec</w:t>
            </w:r>
            <w:proofErr w:type="spellEnd"/>
            <w:r w:rsidRPr="005F4AC2">
              <w:rPr>
                <w:rFonts w:ascii="Times New Roman" w:hAnsi="Times New Roman" w:cs="Times New Roman"/>
              </w:rPr>
              <w:t>;</w:t>
            </w:r>
          </w:p>
          <w:p w14:paraId="73DD70A0" w14:textId="77777777" w:rsidR="00722E33" w:rsidRPr="005F4AC2" w:rsidRDefault="00722E33" w:rsidP="00D35A05">
            <w:pPr>
              <w:jc w:val="both"/>
              <w:rPr>
                <w:rFonts w:ascii="Times New Roman" w:hAnsi="Times New Roman" w:cs="Times New Roman"/>
              </w:rPr>
            </w:pPr>
            <w:proofErr w:type="spellStart"/>
            <w:r w:rsidRPr="005F4AC2">
              <w:rPr>
                <w:rFonts w:ascii="Times New Roman" w:hAnsi="Times New Roman" w:cs="Times New Roman"/>
              </w:rPr>
              <w:t>Kriptavimo</w:t>
            </w:r>
            <w:proofErr w:type="spellEnd"/>
            <w:r w:rsidRPr="005F4AC2">
              <w:rPr>
                <w:rFonts w:ascii="Times New Roman" w:hAnsi="Times New Roman" w:cs="Times New Roman"/>
              </w:rPr>
              <w:t xml:space="preserve"> algoritmas ne prasčiau nei AES256;</w:t>
            </w:r>
          </w:p>
          <w:p w14:paraId="11369101" w14:textId="623FED05" w:rsidR="00722E33" w:rsidRPr="005F4AC2" w:rsidRDefault="00722E33" w:rsidP="00D35A05">
            <w:pPr>
              <w:jc w:val="both"/>
              <w:rPr>
                <w:rFonts w:ascii="Times New Roman" w:hAnsi="Times New Roman" w:cs="Times New Roman"/>
              </w:rPr>
            </w:pPr>
            <w:proofErr w:type="spellStart"/>
            <w:r w:rsidRPr="005F4AC2">
              <w:rPr>
                <w:rFonts w:ascii="Times New Roman" w:hAnsi="Times New Roman" w:cs="Times New Roman"/>
              </w:rPr>
              <w:t>Kriptavimo</w:t>
            </w:r>
            <w:proofErr w:type="spellEnd"/>
            <w:r w:rsidRPr="005F4AC2">
              <w:rPr>
                <w:rFonts w:ascii="Times New Roman" w:hAnsi="Times New Roman" w:cs="Times New Roman"/>
              </w:rPr>
              <w:t xml:space="preserve"> autentifikavimas ne</w:t>
            </w:r>
            <w:r w:rsidR="00D35A05">
              <w:rPr>
                <w:rFonts w:ascii="Times New Roman" w:hAnsi="Times New Roman" w:cs="Times New Roman"/>
              </w:rPr>
              <w:t xml:space="preserve"> </w:t>
            </w:r>
            <w:r w:rsidRPr="005F4AC2">
              <w:rPr>
                <w:rFonts w:ascii="Times New Roman" w:hAnsi="Times New Roman" w:cs="Times New Roman"/>
              </w:rPr>
              <w:t>prasčiau nei SHA-256;</w:t>
            </w:r>
          </w:p>
          <w:p w14:paraId="756595F9" w14:textId="4974B50E" w:rsidR="00722E33" w:rsidRPr="005F4AC2" w:rsidRDefault="00722E33" w:rsidP="00D35A05">
            <w:pPr>
              <w:jc w:val="both"/>
              <w:rPr>
                <w:rFonts w:ascii="Times New Roman" w:hAnsi="Times New Roman" w:cs="Times New Roman"/>
              </w:rPr>
            </w:pPr>
            <w:r w:rsidRPr="005F4AC2">
              <w:rPr>
                <w:rFonts w:ascii="Times New Roman" w:hAnsi="Times New Roman" w:cs="Times New Roman"/>
              </w:rPr>
              <w:t>Naudotojų suderinamumas: LDAP, MS AD, RADIUS, AZURE ENTRA ID</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55375DA7"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Taip/Ne (Nereikalinga išbraukti)</w:t>
            </w:r>
          </w:p>
        </w:tc>
      </w:tr>
      <w:tr w:rsidR="00722E33" w:rsidRPr="005F4AC2" w14:paraId="0FB92CAD"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ED1EC2"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4.1.8.</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AC1D5C2"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Valdymas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79327925"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Turi būti WEB (HTTP, HTTPS), SSH.</w:t>
            </w:r>
          </w:p>
          <w:p w14:paraId="205E8272"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Turi būti galimybė įrenginį pilnai valdyti naudojantis centralizuoto valdymo programine įranga.</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64BF0895"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Taip/Ne (Nereikalinga išbraukti)</w:t>
            </w:r>
          </w:p>
        </w:tc>
      </w:tr>
      <w:tr w:rsidR="00722E33" w:rsidRPr="005F4AC2" w14:paraId="4E271C44"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39594"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4.1.9.</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4BE3977"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Aukšto patikimumo funkcija (</w:t>
            </w:r>
            <w:proofErr w:type="spellStart"/>
            <w:r w:rsidRPr="005F4AC2">
              <w:rPr>
                <w:rFonts w:ascii="Times New Roman" w:hAnsi="Times New Roman" w:cs="Times New Roman"/>
              </w:rPr>
              <w:t>High</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Availability</w:t>
            </w:r>
            <w:proofErr w:type="spellEnd"/>
            <w:r w:rsidRPr="005F4AC2">
              <w:rPr>
                <w:rFonts w:ascii="Times New Roman" w:hAnsi="Times New Roman" w:cs="Times New Roman"/>
              </w:rPr>
              <w:t>)</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60AF56E1"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Turi palaikyti šiuos darbo režimus: “aktyvus/pasyvus” (anglų k. - „</w:t>
            </w:r>
            <w:proofErr w:type="spellStart"/>
            <w:r w:rsidRPr="005F4AC2">
              <w:rPr>
                <w:rFonts w:ascii="Times New Roman" w:hAnsi="Times New Roman" w:cs="Times New Roman"/>
              </w:rPr>
              <w:t>active</w:t>
            </w:r>
            <w:proofErr w:type="spellEnd"/>
            <w:r w:rsidRPr="005F4AC2">
              <w:rPr>
                <w:rFonts w:ascii="Times New Roman" w:hAnsi="Times New Roman" w:cs="Times New Roman"/>
              </w:rPr>
              <w:t>/</w:t>
            </w:r>
            <w:proofErr w:type="spellStart"/>
            <w:r w:rsidRPr="005F4AC2">
              <w:rPr>
                <w:rFonts w:ascii="Times New Roman" w:hAnsi="Times New Roman" w:cs="Times New Roman"/>
              </w:rPr>
              <w:t>passive</w:t>
            </w:r>
            <w:proofErr w:type="spellEnd"/>
            <w:r w:rsidRPr="005F4AC2">
              <w:rPr>
                <w:rFonts w:ascii="Times New Roman" w:hAnsi="Times New Roman" w:cs="Times New Roman"/>
              </w:rPr>
              <w:t>“) ir “aktyvus/ aktyvus” (anglų. k - „</w:t>
            </w:r>
            <w:proofErr w:type="spellStart"/>
            <w:r w:rsidRPr="005F4AC2">
              <w:rPr>
                <w:rFonts w:ascii="Times New Roman" w:hAnsi="Times New Roman" w:cs="Times New Roman"/>
              </w:rPr>
              <w:t>active</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active</w:t>
            </w:r>
            <w:proofErr w:type="spellEnd"/>
            <w:r w:rsidRPr="005F4AC2">
              <w:rPr>
                <w:rFonts w:ascii="Times New Roman" w:hAnsi="Times New Roman" w:cs="Times New Roman"/>
              </w:rPr>
              <w:t>“).</w:t>
            </w:r>
          </w:p>
          <w:p w14:paraId="41A4EEF9"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Turi būti galimybė sujungti ne mažiau kaip 4 vnt. identiškų įrenginių į HA sistemą</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6F709C3F"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Taip/Ne (Nereikalinga išbraukti)</w:t>
            </w:r>
          </w:p>
        </w:tc>
      </w:tr>
      <w:tr w:rsidR="00722E33" w:rsidRPr="005F4AC2" w14:paraId="1E2D485F"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742E73"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4.1.10.</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D26D222"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Saugumas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555852D1"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Turi būti:</w:t>
            </w:r>
          </w:p>
          <w:p w14:paraId="386E0E7E"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IPS (</w:t>
            </w:r>
            <w:proofErr w:type="spellStart"/>
            <w:r w:rsidRPr="005F4AC2">
              <w:rPr>
                <w:rFonts w:ascii="Times New Roman" w:hAnsi="Times New Roman" w:cs="Times New Roman"/>
              </w:rPr>
              <w:t>Intrusion</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Prevention</w:t>
            </w:r>
            <w:proofErr w:type="spellEnd"/>
            <w:r w:rsidRPr="005F4AC2">
              <w:rPr>
                <w:rFonts w:ascii="Times New Roman" w:hAnsi="Times New Roman" w:cs="Times New Roman"/>
              </w:rPr>
              <w:t xml:space="preserve"> System);</w:t>
            </w:r>
          </w:p>
          <w:p w14:paraId="712EC732" w14:textId="1D52A491" w:rsidR="00722E33" w:rsidRPr="005F4AC2" w:rsidRDefault="00722E33" w:rsidP="007A7F27">
            <w:pPr>
              <w:rPr>
                <w:rFonts w:ascii="Times New Roman" w:hAnsi="Times New Roman" w:cs="Times New Roman"/>
              </w:rPr>
            </w:pPr>
            <w:r w:rsidRPr="005F4AC2">
              <w:rPr>
                <w:rFonts w:ascii="Times New Roman" w:hAnsi="Times New Roman" w:cs="Times New Roman"/>
              </w:rPr>
              <w:t>AMP (</w:t>
            </w:r>
            <w:proofErr w:type="spellStart"/>
            <w:r w:rsidRPr="005F4AC2">
              <w:rPr>
                <w:rFonts w:ascii="Times New Roman" w:hAnsi="Times New Roman" w:cs="Times New Roman"/>
              </w:rPr>
              <w:t>Anti-Malware</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Protection</w:t>
            </w:r>
            <w:proofErr w:type="spellEnd"/>
            <w:r w:rsidRPr="005F4AC2">
              <w:rPr>
                <w:rFonts w:ascii="Times New Roman" w:hAnsi="Times New Roman" w:cs="Times New Roman"/>
              </w:rPr>
              <w:t>);</w:t>
            </w:r>
          </w:p>
          <w:p w14:paraId="2A9CB7AF"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Sertifikatų palaikymas;</w:t>
            </w:r>
          </w:p>
          <w:p w14:paraId="593F8B6A"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Srauto ribojimai per ugniasienės taisykles;</w:t>
            </w:r>
          </w:p>
          <w:p w14:paraId="75D44F5A"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Srauto ribojimai per IP;</w:t>
            </w:r>
          </w:p>
          <w:p w14:paraId="6CF51479"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Srauto ribojimai per aplikaciją;</w:t>
            </w:r>
          </w:p>
          <w:p w14:paraId="111F4BA3" w14:textId="77777777" w:rsidR="00722E33" w:rsidRPr="005F4AC2" w:rsidRDefault="00722E33" w:rsidP="00DA5AE9">
            <w:pPr>
              <w:jc w:val="both"/>
              <w:rPr>
                <w:rFonts w:ascii="Times New Roman" w:hAnsi="Times New Roman" w:cs="Times New Roman"/>
              </w:rPr>
            </w:pPr>
            <w:r w:rsidRPr="005F4AC2">
              <w:rPr>
                <w:rFonts w:ascii="Times New Roman" w:hAnsi="Times New Roman" w:cs="Times New Roman"/>
              </w:rPr>
              <w:t>Galimybė nurodyti garantuotą ir maksimalų srautą;</w:t>
            </w:r>
          </w:p>
          <w:p w14:paraId="78A5726B"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Aplikacijų blokavimas (anglų k. - </w:t>
            </w:r>
            <w:proofErr w:type="spellStart"/>
            <w:r w:rsidRPr="005F4AC2">
              <w:rPr>
                <w:rFonts w:ascii="Times New Roman" w:hAnsi="Times New Roman" w:cs="Times New Roman"/>
              </w:rPr>
              <w:t>Application</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Control</w:t>
            </w:r>
            <w:proofErr w:type="spellEnd"/>
            <w:r w:rsidRPr="005F4AC2">
              <w:rPr>
                <w:rFonts w:ascii="Times New Roman" w:hAnsi="Times New Roman" w:cs="Times New Roman"/>
              </w:rPr>
              <w:t>);</w:t>
            </w:r>
          </w:p>
          <w:p w14:paraId="7E237AA3"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 xml:space="preserve">Suderinamumas su </w:t>
            </w:r>
            <w:proofErr w:type="spellStart"/>
            <w:r w:rsidRPr="005F4AC2">
              <w:rPr>
                <w:rFonts w:ascii="Times New Roman" w:hAnsi="Times New Roman" w:cs="Times New Roman"/>
              </w:rPr>
              <w:t>Syslog</w:t>
            </w:r>
            <w:proofErr w:type="spellEnd"/>
            <w:r w:rsidRPr="005F4AC2">
              <w:rPr>
                <w:rFonts w:ascii="Times New Roman" w:hAnsi="Times New Roman" w:cs="Times New Roman"/>
              </w:rPr>
              <w:t>;</w:t>
            </w:r>
          </w:p>
          <w:p w14:paraId="3224C483"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Lokali naudotojų duomenų bazė;</w:t>
            </w:r>
          </w:p>
          <w:p w14:paraId="4793B4D3"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Galimybė kurti naudotojų grupes;</w:t>
            </w:r>
          </w:p>
        </w:tc>
        <w:tc>
          <w:tcPr>
            <w:tcW w:w="2383" w:type="dxa"/>
            <w:tcBorders>
              <w:top w:val="nil"/>
              <w:left w:val="nil"/>
              <w:bottom w:val="single" w:sz="8" w:space="0" w:color="auto"/>
              <w:right w:val="single" w:sz="8" w:space="0" w:color="auto"/>
            </w:tcBorders>
            <w:tcMar>
              <w:top w:w="0" w:type="dxa"/>
              <w:left w:w="108" w:type="dxa"/>
              <w:bottom w:w="0" w:type="dxa"/>
              <w:right w:w="108" w:type="dxa"/>
            </w:tcMar>
          </w:tcPr>
          <w:p w14:paraId="088CD753" w14:textId="2ADA9FAD" w:rsidR="00722E33" w:rsidRPr="005F4AC2" w:rsidRDefault="00DA5AE9" w:rsidP="007A7F27">
            <w:pPr>
              <w:rPr>
                <w:rFonts w:ascii="Times New Roman" w:hAnsi="Times New Roman" w:cs="Times New Roman"/>
              </w:rPr>
            </w:pPr>
            <w:r w:rsidRPr="00722E33">
              <w:rPr>
                <w:rFonts w:ascii="Times New Roman" w:hAnsi="Times New Roman" w:cs="Times New Roman"/>
                <w:color w:val="EE0000"/>
              </w:rPr>
              <w:t>Taip/Ne (Nereikalinga išbraukti)</w:t>
            </w:r>
          </w:p>
        </w:tc>
      </w:tr>
      <w:tr w:rsidR="00722E33" w:rsidRPr="005F4AC2" w14:paraId="3D9925E5" w14:textId="77777777" w:rsidTr="00D35A05">
        <w:trPr>
          <w:trHeight w:val="615"/>
        </w:trPr>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3E2759"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4.1.11.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D785C12"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Programinės įrangos atnaujinimai</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1D70F71B"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Privalo būti nemokamai  teikiami naudojimosi laikotarpiu.</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11C4951D"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Taip/Ne (Nereikalinga išbraukti)</w:t>
            </w:r>
          </w:p>
        </w:tc>
      </w:tr>
      <w:tr w:rsidR="00722E33" w:rsidRPr="005F4AC2" w14:paraId="5E500C22"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F8A0C"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4.1.12.</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16FCF9F"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Papildomi reikalavimai</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397CB166"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 xml:space="preserve">Visa siūloma įranga privalo būti nauja; negalima siūlyti naudotos arba naudotos ir atnaujintos (anglų k. - </w:t>
            </w:r>
            <w:proofErr w:type="spellStart"/>
            <w:r w:rsidRPr="005F4AC2">
              <w:rPr>
                <w:rFonts w:ascii="Times New Roman" w:hAnsi="Times New Roman" w:cs="Times New Roman"/>
              </w:rPr>
              <w:t>remarketing</w:t>
            </w:r>
            <w:proofErr w:type="spellEnd"/>
            <w:r w:rsidRPr="005F4AC2">
              <w:rPr>
                <w:rFonts w:ascii="Times New Roman" w:hAnsi="Times New Roman" w:cs="Times New Roman"/>
              </w:rPr>
              <w:t xml:space="preserve"> ar </w:t>
            </w:r>
            <w:proofErr w:type="spellStart"/>
            <w:r w:rsidRPr="005F4AC2">
              <w:rPr>
                <w:rFonts w:ascii="Times New Roman" w:hAnsi="Times New Roman" w:cs="Times New Roman"/>
              </w:rPr>
              <w:t>refurbished</w:t>
            </w:r>
            <w:proofErr w:type="spellEnd"/>
            <w:r w:rsidRPr="005F4AC2">
              <w:rPr>
                <w:rFonts w:ascii="Times New Roman" w:hAnsi="Times New Roman" w:cs="Times New Roman"/>
              </w:rPr>
              <w:t>) įrangos.</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7FAE5717"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Taip/Ne (Nereikalinga išbraukti)</w:t>
            </w:r>
          </w:p>
        </w:tc>
      </w:tr>
      <w:tr w:rsidR="00722E33" w:rsidRPr="005F4AC2" w14:paraId="1E088F2C"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EE5B14"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4.1.13.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628E93B"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Licencijos</w:t>
            </w:r>
          </w:p>
        </w:tc>
        <w:tc>
          <w:tcPr>
            <w:tcW w:w="4705" w:type="dxa"/>
            <w:tcBorders>
              <w:top w:val="nil"/>
              <w:left w:val="nil"/>
              <w:bottom w:val="single" w:sz="8" w:space="0" w:color="auto"/>
              <w:right w:val="single" w:sz="8" w:space="0" w:color="auto"/>
            </w:tcBorders>
            <w:tcMar>
              <w:top w:w="0" w:type="dxa"/>
              <w:left w:w="108" w:type="dxa"/>
              <w:bottom w:w="0" w:type="dxa"/>
              <w:right w:w="108" w:type="dxa"/>
            </w:tcMar>
            <w:hideMark/>
          </w:tcPr>
          <w:p w14:paraId="5A88438A" w14:textId="77777777" w:rsidR="00722E33" w:rsidRPr="005F4AC2" w:rsidRDefault="00722E33" w:rsidP="00D35A05">
            <w:pPr>
              <w:jc w:val="both"/>
              <w:rPr>
                <w:rFonts w:ascii="Times New Roman" w:hAnsi="Times New Roman" w:cs="Times New Roman"/>
              </w:rPr>
            </w:pPr>
            <w:r w:rsidRPr="005F4AC2">
              <w:rPr>
                <w:rFonts w:ascii="Times New Roman" w:hAnsi="Times New Roman" w:cs="Times New Roman"/>
              </w:rPr>
              <w:t>Ugniasienė turi būti komplektuojama su licenciją visam nuomos laikotarpiui užtikrinančių techninį konsultavimą, automatinį programinių parašų ir IP adresų duomenų bazių atnaujinimą. Licencija turi suteikti galimybė saugoti ir peržiūrėti ugniasienės įvykių žurnalą gamintojo sistemoje (debesyje).</w:t>
            </w:r>
          </w:p>
        </w:tc>
        <w:tc>
          <w:tcPr>
            <w:tcW w:w="2383" w:type="dxa"/>
            <w:tcBorders>
              <w:top w:val="nil"/>
              <w:left w:val="nil"/>
              <w:bottom w:val="single" w:sz="8" w:space="0" w:color="auto"/>
              <w:right w:val="single" w:sz="8" w:space="0" w:color="auto"/>
            </w:tcBorders>
            <w:tcMar>
              <w:top w:w="0" w:type="dxa"/>
              <w:left w:w="108" w:type="dxa"/>
              <w:bottom w:w="0" w:type="dxa"/>
              <w:right w:w="108" w:type="dxa"/>
            </w:tcMar>
            <w:hideMark/>
          </w:tcPr>
          <w:p w14:paraId="3893ED6F" w14:textId="77777777" w:rsidR="00722E33" w:rsidRPr="00722E33" w:rsidRDefault="00722E33" w:rsidP="007A7F27">
            <w:pPr>
              <w:rPr>
                <w:rFonts w:ascii="Times New Roman" w:hAnsi="Times New Roman" w:cs="Times New Roman"/>
                <w:color w:val="EE0000"/>
              </w:rPr>
            </w:pPr>
            <w:r w:rsidRPr="00722E33">
              <w:rPr>
                <w:rFonts w:ascii="Times New Roman" w:hAnsi="Times New Roman" w:cs="Times New Roman"/>
                <w:color w:val="EE0000"/>
              </w:rPr>
              <w:t>Taip/Ne (Nereikalinga išbraukti)</w:t>
            </w:r>
          </w:p>
        </w:tc>
      </w:tr>
    </w:tbl>
    <w:p w14:paraId="49694847" w14:textId="77777777" w:rsidR="00722E33" w:rsidRPr="005F4AC2" w:rsidRDefault="00722E33" w:rsidP="00722E33">
      <w:pPr>
        <w:rPr>
          <w:rFonts w:ascii="Times New Roman" w:hAnsi="Times New Roman" w:cs="Times New Roman"/>
          <w:b/>
          <w:bCs/>
        </w:rPr>
      </w:pPr>
    </w:p>
    <w:p w14:paraId="67069598" w14:textId="77777777" w:rsidR="00722E33" w:rsidRPr="005F4AC2" w:rsidRDefault="00722E33" w:rsidP="00722E33">
      <w:pPr>
        <w:numPr>
          <w:ilvl w:val="1"/>
          <w:numId w:val="1"/>
        </w:numPr>
        <w:rPr>
          <w:rFonts w:ascii="Times New Roman" w:hAnsi="Times New Roman" w:cs="Times New Roman"/>
          <w:b/>
          <w:bCs/>
        </w:rPr>
      </w:pPr>
      <w:r w:rsidRPr="005F4AC2">
        <w:rPr>
          <w:rFonts w:ascii="Times New Roman" w:hAnsi="Times New Roman" w:cs="Times New Roman"/>
          <w:b/>
          <w:bCs/>
        </w:rPr>
        <w:lastRenderedPageBreak/>
        <w:t>Reikalavimai duomenų centro internetui.</w:t>
      </w:r>
    </w:p>
    <w:tbl>
      <w:tblPr>
        <w:tblW w:w="9924" w:type="dxa"/>
        <w:tblInd w:w="-436" w:type="dxa"/>
        <w:tblCellMar>
          <w:left w:w="0" w:type="dxa"/>
          <w:right w:w="0" w:type="dxa"/>
        </w:tblCellMar>
        <w:tblLook w:val="04A0" w:firstRow="1" w:lastRow="0" w:firstColumn="1" w:lastColumn="0" w:noHBand="0" w:noVBand="1"/>
      </w:tblPr>
      <w:tblGrid>
        <w:gridCol w:w="852"/>
        <w:gridCol w:w="1984"/>
        <w:gridCol w:w="7088"/>
      </w:tblGrid>
      <w:tr w:rsidR="00722E33" w:rsidRPr="005F4AC2" w14:paraId="1431C3FF" w14:textId="77777777" w:rsidTr="00722E33">
        <w:tc>
          <w:tcPr>
            <w:tcW w:w="85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A5E534" w14:textId="77777777" w:rsidR="00722E33" w:rsidRPr="00722E33" w:rsidRDefault="00722E33" w:rsidP="007A7F27">
            <w:pPr>
              <w:rPr>
                <w:rFonts w:ascii="Times New Roman" w:hAnsi="Times New Roman" w:cs="Times New Roman"/>
                <w:b/>
                <w:bCs/>
              </w:rPr>
            </w:pPr>
            <w:r w:rsidRPr="00722E33">
              <w:rPr>
                <w:rFonts w:ascii="Times New Roman" w:hAnsi="Times New Roman" w:cs="Times New Roman"/>
                <w:b/>
                <w:bCs/>
              </w:rPr>
              <w:t>Eil. Nr.</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56AE78" w14:textId="77777777" w:rsidR="00722E33" w:rsidRPr="00722E33" w:rsidRDefault="00722E33" w:rsidP="007A7F27">
            <w:pPr>
              <w:rPr>
                <w:rFonts w:ascii="Times New Roman" w:hAnsi="Times New Roman" w:cs="Times New Roman"/>
                <w:b/>
                <w:bCs/>
              </w:rPr>
            </w:pPr>
            <w:r w:rsidRPr="00722E33">
              <w:rPr>
                <w:rFonts w:ascii="Times New Roman" w:hAnsi="Times New Roman" w:cs="Times New Roman"/>
                <w:b/>
                <w:bCs/>
              </w:rPr>
              <w:t>Charakteristikų pavadinimas</w:t>
            </w:r>
          </w:p>
        </w:tc>
        <w:tc>
          <w:tcPr>
            <w:tcW w:w="70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6FFC5F" w14:textId="77777777" w:rsidR="00722E33" w:rsidRPr="00722E33" w:rsidRDefault="00722E33" w:rsidP="007A7F27">
            <w:pPr>
              <w:rPr>
                <w:rFonts w:ascii="Times New Roman" w:hAnsi="Times New Roman" w:cs="Times New Roman"/>
                <w:b/>
                <w:bCs/>
              </w:rPr>
            </w:pPr>
            <w:r w:rsidRPr="00722E33">
              <w:rPr>
                <w:rFonts w:ascii="Times New Roman" w:hAnsi="Times New Roman" w:cs="Times New Roman"/>
                <w:b/>
                <w:bCs/>
              </w:rPr>
              <w:t>Pirkėjo reikalaujamos charakteristikos</w:t>
            </w:r>
          </w:p>
        </w:tc>
      </w:tr>
      <w:tr w:rsidR="00722E33" w:rsidRPr="005F4AC2" w14:paraId="1D85CCDB"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38CE4D" w14:textId="77777777" w:rsidR="00722E33" w:rsidRPr="005F4AC2" w:rsidRDefault="00722E33" w:rsidP="00722E33">
            <w:pPr>
              <w:rPr>
                <w:rFonts w:ascii="Times New Roman" w:hAnsi="Times New Roman" w:cs="Times New Roman"/>
              </w:rPr>
            </w:pPr>
            <w:r w:rsidRPr="005F4AC2">
              <w:rPr>
                <w:rFonts w:ascii="Times New Roman" w:hAnsi="Times New Roman" w:cs="Times New Roman"/>
              </w:rPr>
              <w:t>4.2.1.</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224F3073"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Paslaugų teikimo užtikrinimas</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53026266"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Interneto paslauga visą jos teikimo laikotarpį turi apimti visą jai teikti reikalingą techninę ir programinę įrangą, apimant jos įsigijimą, įdiegimą bei priežiūrą, šios įrangos veikimui reikalingos infrastruktūros užtikrinimą, visas jai teikti reikalingas elektros energijos sąnaudas bei kitas su paslaugos teikimu susijusias sąnaudas.</w:t>
            </w:r>
          </w:p>
        </w:tc>
      </w:tr>
      <w:tr w:rsidR="00722E33" w:rsidRPr="005F4AC2" w14:paraId="70AFA634"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0B351"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4.2.2.</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68BC0862"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Paslaugos kokybės reikalavimai</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109A8F44"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 xml:space="preserve">Mėnesinės paslaugos </w:t>
            </w:r>
            <w:proofErr w:type="spellStart"/>
            <w:r w:rsidRPr="005F4AC2">
              <w:rPr>
                <w:rFonts w:ascii="Times New Roman" w:hAnsi="Times New Roman" w:cs="Times New Roman"/>
              </w:rPr>
              <w:t>pateikiamumas</w:t>
            </w:r>
            <w:proofErr w:type="spellEnd"/>
            <w:r w:rsidRPr="005F4AC2">
              <w:rPr>
                <w:rFonts w:ascii="Times New Roman" w:hAnsi="Times New Roman" w:cs="Times New Roman"/>
              </w:rPr>
              <w:t xml:space="preserve"> ne mažiau nei 99,98%.</w:t>
            </w:r>
          </w:p>
          <w:p w14:paraId="1476DA41"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Paslauga teikiama duomenų centre sukomutuota su Pirkėjo ugniasienę.</w:t>
            </w:r>
          </w:p>
          <w:p w14:paraId="2E9FAC15" w14:textId="3A4E14AC" w:rsidR="00722E33" w:rsidRPr="005F4AC2" w:rsidRDefault="00722E33" w:rsidP="00EC449B">
            <w:pPr>
              <w:jc w:val="both"/>
              <w:rPr>
                <w:rFonts w:ascii="Times New Roman" w:hAnsi="Times New Roman" w:cs="Times New Roman"/>
              </w:rPr>
            </w:pPr>
            <w:r w:rsidRPr="005F4AC2">
              <w:rPr>
                <w:rFonts w:ascii="Times New Roman" w:hAnsi="Times New Roman" w:cs="Times New Roman"/>
              </w:rPr>
              <w:t>Paslaugos teikimo atkūrimo laikotarpis (į jį įskaičiuotas reakcijos į gedimus (Paslaugų teikimo sutrikimus)</w:t>
            </w:r>
            <w:r w:rsidR="00FF6D19">
              <w:rPr>
                <w:rFonts w:ascii="Times New Roman" w:hAnsi="Times New Roman" w:cs="Times New Roman"/>
              </w:rPr>
              <w:t xml:space="preserve"> </w:t>
            </w:r>
            <w:r w:rsidRPr="005F4AC2">
              <w:rPr>
                <w:rFonts w:ascii="Times New Roman" w:hAnsi="Times New Roman" w:cs="Times New Roman"/>
              </w:rPr>
              <w:t>laikas) ne ilgiau nei 1-ios valandos;</w:t>
            </w:r>
          </w:p>
          <w:p w14:paraId="3E996B82" w14:textId="681F0654" w:rsidR="00722E33" w:rsidRPr="005F4AC2" w:rsidRDefault="00722E33" w:rsidP="00EC449B">
            <w:pPr>
              <w:jc w:val="both"/>
              <w:rPr>
                <w:rFonts w:ascii="Times New Roman" w:hAnsi="Times New Roman" w:cs="Times New Roman"/>
              </w:rPr>
            </w:pPr>
            <w:r w:rsidRPr="005F4AC2">
              <w:rPr>
                <w:rFonts w:ascii="Times New Roman" w:hAnsi="Times New Roman" w:cs="Times New Roman"/>
              </w:rPr>
              <w:t>Prieiga turi užtikrinti 1Gbps/1Gbps (priėmimo/išsiuntimo)</w:t>
            </w:r>
            <w:r w:rsidR="00E665B4">
              <w:rPr>
                <w:rFonts w:ascii="Times New Roman" w:hAnsi="Times New Roman" w:cs="Times New Roman"/>
              </w:rPr>
              <w:t xml:space="preserve"> i</w:t>
            </w:r>
            <w:r w:rsidRPr="005F4AC2">
              <w:rPr>
                <w:rFonts w:ascii="Times New Roman" w:hAnsi="Times New Roman" w:cs="Times New Roman"/>
              </w:rPr>
              <w:t>nterneto greitaveiką su dalijimu 1:1 vienai užsakytai paslaugai;</w:t>
            </w:r>
          </w:p>
          <w:p w14:paraId="1EBE37D0"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Garantuotas ryšio pralaidumas turi būti ne mažesnis nei 75% spartos abejomis kryptimis (priėmimo/išsiuntimo) vienu metu;</w:t>
            </w:r>
          </w:p>
          <w:p w14:paraId="026FFB63"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 xml:space="preserve">Interneto prieigos sąsają turi būti </w:t>
            </w:r>
            <w:proofErr w:type="spellStart"/>
            <w:r w:rsidRPr="005F4AC2">
              <w:rPr>
                <w:rFonts w:ascii="Times New Roman" w:hAnsi="Times New Roman" w:cs="Times New Roman"/>
              </w:rPr>
              <w:t>Full</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Duplex</w:t>
            </w:r>
            <w:proofErr w:type="spellEnd"/>
            <w:r w:rsidRPr="005F4AC2">
              <w:rPr>
                <w:rFonts w:ascii="Times New Roman" w:hAnsi="Times New Roman" w:cs="Times New Roman"/>
              </w:rPr>
              <w:t xml:space="preserve"> 1000Base-T standarto. Kiekvienam užsakymui atskiras prievadas;</w:t>
            </w:r>
          </w:p>
          <w:p w14:paraId="1D0BA9C2"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Signalo apėjimo vėlinimas (</w:t>
            </w:r>
            <w:proofErr w:type="spellStart"/>
            <w:r w:rsidRPr="005F4AC2">
              <w:rPr>
                <w:rFonts w:ascii="Times New Roman" w:hAnsi="Times New Roman" w:cs="Times New Roman"/>
              </w:rPr>
              <w:t>round</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trip</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delay</w:t>
            </w:r>
            <w:proofErr w:type="spellEnd"/>
            <w:r w:rsidRPr="005F4AC2">
              <w:rPr>
                <w:rFonts w:ascii="Times New Roman" w:hAnsi="Times New Roman" w:cs="Times New Roman"/>
              </w:rPr>
              <w:t>) iki atviro DNS (IP adresas 1.1.1.1) naudojant 128 baitų duomenų paketus ir esant ne daugiau kaip 75 % kanalo apkrovimui turi būti ne didesnis nei 15ms;</w:t>
            </w:r>
          </w:p>
          <w:p w14:paraId="637C3212"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Interneto prieiga privalo būti be jokių filtrų ar turinio ribojimo;</w:t>
            </w:r>
          </w:p>
          <w:p w14:paraId="2E99CF08"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Esant garantuotam pralaidumui paketų praradimas neturi viršyti 0,5%;</w:t>
            </w:r>
          </w:p>
          <w:p w14:paraId="5DA82E5C"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Perduodamų duomenų kiekis neribojamas;</w:t>
            </w:r>
          </w:p>
          <w:p w14:paraId="18077211" w14:textId="77777777" w:rsidR="00722E33" w:rsidRPr="005F4AC2" w:rsidRDefault="00722E33" w:rsidP="00EC449B">
            <w:pPr>
              <w:jc w:val="both"/>
              <w:rPr>
                <w:rFonts w:ascii="Times New Roman" w:hAnsi="Times New Roman" w:cs="Times New Roman"/>
              </w:rPr>
            </w:pPr>
            <w:r w:rsidRPr="005F4AC2">
              <w:rPr>
                <w:rFonts w:ascii="Times New Roman" w:hAnsi="Times New Roman" w:cs="Times New Roman"/>
              </w:rPr>
              <w:t xml:space="preserve">Apsaugos nuo </w:t>
            </w:r>
            <w:proofErr w:type="spellStart"/>
            <w:r w:rsidRPr="005F4AC2">
              <w:rPr>
                <w:rFonts w:ascii="Times New Roman" w:hAnsi="Times New Roman" w:cs="Times New Roman"/>
              </w:rPr>
              <w:t>DoS</w:t>
            </w:r>
            <w:proofErr w:type="spellEnd"/>
            <w:r w:rsidRPr="005F4AC2">
              <w:rPr>
                <w:rFonts w:ascii="Times New Roman" w:hAnsi="Times New Roman" w:cs="Times New Roman"/>
              </w:rPr>
              <w:t>/</w:t>
            </w:r>
            <w:proofErr w:type="spellStart"/>
            <w:r w:rsidRPr="005F4AC2">
              <w:rPr>
                <w:rFonts w:ascii="Times New Roman" w:hAnsi="Times New Roman" w:cs="Times New Roman"/>
              </w:rPr>
              <w:t>DDoS</w:t>
            </w:r>
            <w:proofErr w:type="spellEnd"/>
            <w:r w:rsidRPr="005F4AC2">
              <w:rPr>
                <w:rFonts w:ascii="Times New Roman" w:hAnsi="Times New Roman" w:cs="Times New Roman"/>
              </w:rPr>
              <w:t xml:space="preserve"> atakų priemonių taikymas.</w:t>
            </w:r>
          </w:p>
        </w:tc>
      </w:tr>
      <w:tr w:rsidR="00722E33" w:rsidRPr="005F4AC2" w14:paraId="655F3343" w14:textId="77777777" w:rsidTr="00722E33">
        <w:tc>
          <w:tcPr>
            <w:tcW w:w="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8034B"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4.2.3.</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5F30507" w14:textId="77777777" w:rsidR="00722E33" w:rsidRPr="005F4AC2" w:rsidRDefault="00722E33" w:rsidP="007A7F27">
            <w:pPr>
              <w:rPr>
                <w:rFonts w:ascii="Times New Roman" w:hAnsi="Times New Roman" w:cs="Times New Roman"/>
              </w:rPr>
            </w:pPr>
            <w:r w:rsidRPr="005F4AC2">
              <w:rPr>
                <w:rFonts w:ascii="Times New Roman" w:hAnsi="Times New Roman" w:cs="Times New Roman"/>
              </w:rPr>
              <w:t>Vieši interneto adresai (WAN IP)</w:t>
            </w:r>
          </w:p>
        </w:tc>
        <w:tc>
          <w:tcPr>
            <w:tcW w:w="7088" w:type="dxa"/>
            <w:tcBorders>
              <w:top w:val="nil"/>
              <w:left w:val="nil"/>
              <w:bottom w:val="single" w:sz="8" w:space="0" w:color="auto"/>
              <w:right w:val="single" w:sz="8" w:space="0" w:color="auto"/>
            </w:tcBorders>
            <w:tcMar>
              <w:top w:w="0" w:type="dxa"/>
              <w:left w:w="108" w:type="dxa"/>
              <w:bottom w:w="0" w:type="dxa"/>
              <w:right w:w="108" w:type="dxa"/>
            </w:tcMar>
            <w:hideMark/>
          </w:tcPr>
          <w:p w14:paraId="57149A89" w14:textId="607BE6B8" w:rsidR="00722E33" w:rsidRPr="005F4AC2" w:rsidRDefault="00722E33" w:rsidP="007A7F27">
            <w:pPr>
              <w:rPr>
                <w:rFonts w:ascii="Times New Roman" w:hAnsi="Times New Roman" w:cs="Times New Roman"/>
              </w:rPr>
            </w:pPr>
            <w:r w:rsidRPr="005F4AC2">
              <w:rPr>
                <w:rFonts w:ascii="Times New Roman" w:hAnsi="Times New Roman" w:cs="Times New Roman"/>
              </w:rPr>
              <w:t>Vieši, statiniai interneto IP adresai:</w:t>
            </w:r>
          </w:p>
          <w:p w14:paraId="4C794E10" w14:textId="0C4F11B0" w:rsidR="00722E33" w:rsidRPr="005F4AC2" w:rsidRDefault="00722E33" w:rsidP="007A7F27">
            <w:pPr>
              <w:rPr>
                <w:rFonts w:ascii="Times New Roman" w:hAnsi="Times New Roman" w:cs="Times New Roman"/>
              </w:rPr>
            </w:pPr>
            <w:r w:rsidRPr="005F4AC2">
              <w:rPr>
                <w:rFonts w:ascii="Times New Roman" w:hAnsi="Times New Roman" w:cs="Times New Roman"/>
              </w:rPr>
              <w:t xml:space="preserve">turi būti IPv4 </w:t>
            </w:r>
          </w:p>
          <w:p w14:paraId="64B4A2E9" w14:textId="77777777" w:rsidR="00722E33" w:rsidRPr="005F4AC2" w:rsidRDefault="00722E33" w:rsidP="00FF6D19">
            <w:pPr>
              <w:jc w:val="both"/>
              <w:rPr>
                <w:rFonts w:ascii="Times New Roman" w:hAnsi="Times New Roman" w:cs="Times New Roman"/>
              </w:rPr>
            </w:pPr>
            <w:r w:rsidRPr="005F4AC2">
              <w:rPr>
                <w:rFonts w:ascii="Times New Roman" w:hAnsi="Times New Roman" w:cs="Times New Roman"/>
              </w:rPr>
              <w:t>vienam užsakymui turi būti 23 adresai viename potinklyje ir naudoti bendrą sietuvą (</w:t>
            </w:r>
            <w:proofErr w:type="spellStart"/>
            <w:r w:rsidRPr="005F4AC2">
              <w:rPr>
                <w:rFonts w:ascii="Times New Roman" w:hAnsi="Times New Roman" w:cs="Times New Roman"/>
              </w:rPr>
              <w:t>ang</w:t>
            </w:r>
            <w:proofErr w:type="spellEnd"/>
            <w:r w:rsidRPr="005F4AC2">
              <w:rPr>
                <w:rFonts w:ascii="Times New Roman" w:hAnsi="Times New Roman" w:cs="Times New Roman"/>
              </w:rPr>
              <w:t xml:space="preserve">. </w:t>
            </w:r>
            <w:proofErr w:type="spellStart"/>
            <w:r w:rsidRPr="005F4AC2">
              <w:rPr>
                <w:rFonts w:ascii="Times New Roman" w:hAnsi="Times New Roman" w:cs="Times New Roman"/>
              </w:rPr>
              <w:t>Gateway</w:t>
            </w:r>
            <w:proofErr w:type="spellEnd"/>
            <w:r w:rsidRPr="005F4AC2">
              <w:rPr>
                <w:rFonts w:ascii="Times New Roman" w:hAnsi="Times New Roman" w:cs="Times New Roman"/>
              </w:rPr>
              <w:t>).</w:t>
            </w:r>
          </w:p>
          <w:p w14:paraId="00DAC274" w14:textId="0E520745" w:rsidR="00722E33" w:rsidRPr="005F4AC2" w:rsidRDefault="00722E33" w:rsidP="00FF6D19">
            <w:pPr>
              <w:jc w:val="both"/>
              <w:rPr>
                <w:rFonts w:ascii="Times New Roman" w:hAnsi="Times New Roman" w:cs="Times New Roman"/>
              </w:rPr>
            </w:pPr>
            <w:r w:rsidRPr="005F4AC2">
              <w:rPr>
                <w:rFonts w:ascii="Times New Roman" w:hAnsi="Times New Roman" w:cs="Times New Roman"/>
              </w:rPr>
              <w:t xml:space="preserve">kiekvienam užsakymui turi būti pateikti adresų sąrašai iš skirtingų  potinklių ir naudoti atskirus </w:t>
            </w:r>
            <w:proofErr w:type="spellStart"/>
            <w:r w:rsidRPr="005F4AC2">
              <w:rPr>
                <w:rFonts w:ascii="Times New Roman" w:hAnsi="Times New Roman" w:cs="Times New Roman"/>
              </w:rPr>
              <w:t>sietuvus</w:t>
            </w:r>
            <w:proofErr w:type="spellEnd"/>
            <w:r w:rsidR="00FF6D19">
              <w:rPr>
                <w:rFonts w:ascii="Times New Roman" w:hAnsi="Times New Roman" w:cs="Times New Roman"/>
              </w:rPr>
              <w:t>;</w:t>
            </w:r>
          </w:p>
          <w:p w14:paraId="63628EA4" w14:textId="77777777" w:rsidR="00722E33" w:rsidRPr="005F4AC2" w:rsidRDefault="00722E33" w:rsidP="00FF6D19">
            <w:pPr>
              <w:jc w:val="both"/>
              <w:rPr>
                <w:rFonts w:ascii="Times New Roman" w:hAnsi="Times New Roman" w:cs="Times New Roman"/>
              </w:rPr>
            </w:pPr>
            <w:r w:rsidRPr="005F4AC2">
              <w:rPr>
                <w:rFonts w:ascii="Times New Roman" w:hAnsi="Times New Roman" w:cs="Times New Roman"/>
              </w:rPr>
              <w:t>kiekvienas užsakymas turi atskirti IP adresų potinklius bent per 256 adresus.</w:t>
            </w:r>
          </w:p>
          <w:p w14:paraId="570713C0" w14:textId="5066558B" w:rsidR="00722E33" w:rsidRPr="005F4AC2" w:rsidRDefault="00722E33" w:rsidP="007A7F27">
            <w:pPr>
              <w:rPr>
                <w:rFonts w:ascii="Times New Roman" w:hAnsi="Times New Roman" w:cs="Times New Roman"/>
              </w:rPr>
            </w:pPr>
            <w:r w:rsidRPr="005F4AC2">
              <w:rPr>
                <w:rFonts w:ascii="Times New Roman" w:hAnsi="Times New Roman" w:cs="Times New Roman"/>
              </w:rPr>
              <w:t>turi nebūti susietas su jokiais DNS įrašais</w:t>
            </w:r>
            <w:r w:rsidR="00FF6D19">
              <w:rPr>
                <w:rFonts w:ascii="Times New Roman" w:hAnsi="Times New Roman" w:cs="Times New Roman"/>
              </w:rPr>
              <w:t>;</w:t>
            </w:r>
          </w:p>
          <w:p w14:paraId="458DA0D0" w14:textId="77777777" w:rsidR="00722E33" w:rsidRPr="005F4AC2" w:rsidRDefault="00722E33" w:rsidP="00FF6D19">
            <w:pPr>
              <w:jc w:val="both"/>
              <w:rPr>
                <w:rFonts w:ascii="Times New Roman" w:hAnsi="Times New Roman" w:cs="Times New Roman"/>
              </w:rPr>
            </w:pPr>
            <w:r w:rsidRPr="005F4AC2">
              <w:rPr>
                <w:rFonts w:ascii="Times New Roman" w:hAnsi="Times New Roman" w:cs="Times New Roman"/>
              </w:rPr>
              <w:t>turi būtį galimybė pasirinkti koki IP adresų sąrašą naudoti su kuria interneto linija.</w:t>
            </w:r>
          </w:p>
        </w:tc>
      </w:tr>
    </w:tbl>
    <w:p w14:paraId="103E7A2B" w14:textId="77777777" w:rsidR="00722E33" w:rsidRPr="005F4AC2" w:rsidRDefault="00722E33" w:rsidP="00722E33">
      <w:pPr>
        <w:rPr>
          <w:rFonts w:ascii="Times New Roman" w:hAnsi="Times New Roman" w:cs="Times New Roman"/>
          <w:b/>
          <w:bCs/>
        </w:rPr>
      </w:pPr>
    </w:p>
    <w:p w14:paraId="47E17B84" w14:textId="77777777" w:rsidR="00722E33" w:rsidRPr="005F4AC2" w:rsidRDefault="00722E33" w:rsidP="00722E33">
      <w:pPr>
        <w:numPr>
          <w:ilvl w:val="0"/>
          <w:numId w:val="1"/>
        </w:numPr>
        <w:spacing w:line="360" w:lineRule="auto"/>
        <w:contextualSpacing/>
        <w:rPr>
          <w:rFonts w:ascii="Times New Roman" w:eastAsia="Times New Roman" w:hAnsi="Times New Roman" w:cs="Times New Roman"/>
          <w:b/>
          <w:bCs/>
          <w:sz w:val="24"/>
          <w:szCs w:val="24"/>
        </w:rPr>
      </w:pPr>
      <w:r w:rsidRPr="005F4AC2">
        <w:rPr>
          <w:rFonts w:ascii="Times New Roman" w:eastAsia="Times New Roman" w:hAnsi="Times New Roman" w:cs="Times New Roman"/>
          <w:b/>
          <w:bCs/>
          <w:sz w:val="24"/>
          <w:szCs w:val="24"/>
        </w:rPr>
        <w:t>Virtualių serverių su OS, ugniasienių priežiūros ir konsultavimo paslaugos</w:t>
      </w:r>
    </w:p>
    <w:p w14:paraId="304C6420" w14:textId="77777777" w:rsidR="00722E33" w:rsidRPr="005F4AC2" w:rsidRDefault="00722E33" w:rsidP="00722E33">
      <w:pPr>
        <w:numPr>
          <w:ilvl w:val="1"/>
          <w:numId w:val="1"/>
        </w:numPr>
        <w:spacing w:line="360" w:lineRule="auto"/>
        <w:contextualSpacing/>
        <w:rPr>
          <w:rFonts w:ascii="Times New Roman" w:hAnsi="Times New Roman" w:cs="Times New Roman"/>
          <w:b/>
          <w:bCs/>
          <w:sz w:val="24"/>
          <w:szCs w:val="24"/>
        </w:rPr>
      </w:pPr>
      <w:r w:rsidRPr="005F4AC2">
        <w:rPr>
          <w:rFonts w:ascii="Times New Roman" w:hAnsi="Times New Roman" w:cs="Times New Roman"/>
          <w:b/>
          <w:bCs/>
          <w:sz w:val="24"/>
          <w:szCs w:val="24"/>
        </w:rPr>
        <w:t>Reikalavimai Virtualių serverių su OS priežiūrai.</w:t>
      </w:r>
    </w:p>
    <w:tbl>
      <w:tblPr>
        <w:tblW w:w="5122" w:type="pct"/>
        <w:tblInd w:w="-365" w:type="dxa"/>
        <w:tblCellMar>
          <w:left w:w="0" w:type="dxa"/>
          <w:right w:w="0" w:type="dxa"/>
        </w:tblCellMar>
        <w:tblLook w:val="04A0" w:firstRow="1" w:lastRow="0" w:firstColumn="1" w:lastColumn="0" w:noHBand="0" w:noVBand="1"/>
      </w:tblPr>
      <w:tblGrid>
        <w:gridCol w:w="956"/>
        <w:gridCol w:w="1998"/>
        <w:gridCol w:w="6899"/>
      </w:tblGrid>
      <w:tr w:rsidR="00722E33" w:rsidRPr="005F4AC2" w14:paraId="781FDE92" w14:textId="77777777" w:rsidTr="003A7081">
        <w:trPr>
          <w:trHeight w:val="728"/>
          <w:tblHeader/>
        </w:trPr>
        <w:tc>
          <w:tcPr>
            <w:tcW w:w="48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DA9EC0C" w14:textId="77777777" w:rsidR="00722E33" w:rsidRPr="005F4AC2" w:rsidRDefault="00722E33" w:rsidP="007A7F27">
            <w:pPr>
              <w:jc w:val="center"/>
              <w:rPr>
                <w:rFonts w:ascii="Times New Roman" w:hAnsi="Times New Roman" w:cs="Times New Roman"/>
                <w:sz w:val="24"/>
                <w:szCs w:val="24"/>
                <w:lang w:eastAsia="lt-LT"/>
              </w:rPr>
            </w:pPr>
            <w:r w:rsidRPr="005F4AC2">
              <w:rPr>
                <w:rFonts w:ascii="Times New Roman" w:hAnsi="Times New Roman" w:cs="Times New Roman"/>
                <w:b/>
                <w:bCs/>
                <w:sz w:val="24"/>
                <w:szCs w:val="24"/>
              </w:rPr>
              <w:t>Eil. Nr.</w:t>
            </w:r>
          </w:p>
        </w:tc>
        <w:tc>
          <w:tcPr>
            <w:tcW w:w="101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7AD1930C"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Charakteristikų pavadinimas</w:t>
            </w:r>
          </w:p>
        </w:tc>
        <w:tc>
          <w:tcPr>
            <w:tcW w:w="3501"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5033BF4"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Pirkėjo reikalaujamos charakteristikos</w:t>
            </w:r>
          </w:p>
        </w:tc>
      </w:tr>
      <w:tr w:rsidR="00722E33" w:rsidRPr="005F4AC2" w14:paraId="182AC0A8" w14:textId="77777777" w:rsidTr="003A7081">
        <w:trPr>
          <w:trHeight w:val="147"/>
        </w:trPr>
        <w:tc>
          <w:tcPr>
            <w:tcW w:w="48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9AA8C8F" w14:textId="77777777" w:rsidR="00722E33" w:rsidRPr="005F4AC2" w:rsidRDefault="00722E33" w:rsidP="00722E33">
            <w:pPr>
              <w:rPr>
                <w:rFonts w:ascii="Times New Roman" w:hAnsi="Times New Roman" w:cs="Times New Roman"/>
                <w:sz w:val="24"/>
                <w:szCs w:val="24"/>
              </w:rPr>
            </w:pPr>
            <w:r w:rsidRPr="005F4AC2">
              <w:rPr>
                <w:rFonts w:ascii="Times New Roman" w:hAnsi="Times New Roman" w:cs="Times New Roman"/>
                <w:sz w:val="24"/>
                <w:szCs w:val="24"/>
              </w:rPr>
              <w:t>5.1.1.</w:t>
            </w:r>
          </w:p>
        </w:tc>
        <w:tc>
          <w:tcPr>
            <w:tcW w:w="1014" w:type="pct"/>
            <w:tcBorders>
              <w:top w:val="nil"/>
              <w:left w:val="nil"/>
              <w:bottom w:val="single" w:sz="8" w:space="0" w:color="000000"/>
              <w:right w:val="single" w:sz="8" w:space="0" w:color="000000"/>
            </w:tcBorders>
            <w:tcMar>
              <w:top w:w="0" w:type="dxa"/>
              <w:left w:w="108" w:type="dxa"/>
              <w:bottom w:w="0" w:type="dxa"/>
              <w:right w:w="108" w:type="dxa"/>
            </w:tcMar>
            <w:hideMark/>
          </w:tcPr>
          <w:p w14:paraId="1EDF3E2A"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Funkcijos</w:t>
            </w:r>
          </w:p>
        </w:tc>
        <w:tc>
          <w:tcPr>
            <w:tcW w:w="3501" w:type="pct"/>
            <w:tcBorders>
              <w:top w:val="nil"/>
              <w:left w:val="nil"/>
              <w:bottom w:val="single" w:sz="8" w:space="0" w:color="000000"/>
              <w:right w:val="single" w:sz="8" w:space="0" w:color="000000"/>
            </w:tcBorders>
            <w:tcMar>
              <w:top w:w="0" w:type="dxa"/>
              <w:left w:w="108" w:type="dxa"/>
              <w:bottom w:w="0" w:type="dxa"/>
              <w:right w:w="108" w:type="dxa"/>
            </w:tcMar>
            <w:hideMark/>
          </w:tcPr>
          <w:p w14:paraId="7560A09B"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Užtikrinti nepertraukiamą sistemos darbą;</w:t>
            </w:r>
          </w:p>
          <w:p w14:paraId="16FE41DD"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Atlikti sistemos konfigūravimo ir administravimo darbus;</w:t>
            </w:r>
          </w:p>
          <w:p w14:paraId="33316FF6" w14:textId="77777777" w:rsidR="00722E33" w:rsidRPr="005F4AC2" w:rsidRDefault="00722E33" w:rsidP="007A7F27">
            <w:pPr>
              <w:rPr>
                <w:rFonts w:ascii="Times New Roman" w:hAnsi="Times New Roman" w:cs="Times New Roman"/>
                <w:b/>
                <w:bCs/>
                <w:sz w:val="24"/>
                <w:szCs w:val="24"/>
              </w:rPr>
            </w:pPr>
            <w:r w:rsidRPr="005F4AC2">
              <w:rPr>
                <w:rFonts w:ascii="Times New Roman" w:hAnsi="Times New Roman" w:cs="Times New Roman"/>
                <w:sz w:val="24"/>
                <w:szCs w:val="24"/>
              </w:rPr>
              <w:t>Vykdyti sistemos ir susijusios aparatinės įrangos priežiūrą.</w:t>
            </w:r>
          </w:p>
          <w:p w14:paraId="0AA0FE72" w14:textId="77777777" w:rsidR="00722E33" w:rsidRPr="005F4AC2" w:rsidRDefault="00722E33" w:rsidP="007A7F27">
            <w:pPr>
              <w:rPr>
                <w:rFonts w:ascii="Times New Roman" w:hAnsi="Times New Roman" w:cs="Times New Roman"/>
                <w:b/>
                <w:bCs/>
                <w:sz w:val="24"/>
                <w:szCs w:val="24"/>
              </w:rPr>
            </w:pPr>
            <w:r w:rsidRPr="005F4AC2">
              <w:rPr>
                <w:rFonts w:ascii="Times New Roman" w:hAnsi="Times New Roman" w:cs="Times New Roman"/>
                <w:sz w:val="24"/>
                <w:szCs w:val="24"/>
              </w:rPr>
              <w:t>Užtikrinti operacinės sistemos veikimą.</w:t>
            </w:r>
          </w:p>
          <w:p w14:paraId="5D4E193A" w14:textId="77777777" w:rsidR="00722E33" w:rsidRPr="005F4AC2" w:rsidRDefault="00722E33" w:rsidP="00FF6D19">
            <w:pPr>
              <w:jc w:val="both"/>
              <w:rPr>
                <w:rFonts w:ascii="Times New Roman" w:hAnsi="Times New Roman" w:cs="Times New Roman"/>
                <w:b/>
                <w:bCs/>
                <w:sz w:val="24"/>
                <w:szCs w:val="24"/>
              </w:rPr>
            </w:pPr>
            <w:r w:rsidRPr="005F4AC2">
              <w:rPr>
                <w:rFonts w:ascii="Times New Roman" w:hAnsi="Times New Roman" w:cs="Times New Roman"/>
                <w:sz w:val="24"/>
                <w:szCs w:val="24"/>
              </w:rPr>
              <w:t xml:space="preserve">Atlikti </w:t>
            </w:r>
            <w:proofErr w:type="spellStart"/>
            <w:r w:rsidRPr="005F4AC2">
              <w:rPr>
                <w:rFonts w:ascii="Times New Roman" w:hAnsi="Times New Roman" w:cs="Times New Roman"/>
                <w:sz w:val="24"/>
                <w:szCs w:val="24"/>
              </w:rPr>
              <w:t>Active</w:t>
            </w:r>
            <w:proofErr w:type="spellEnd"/>
            <w:r w:rsidRPr="005F4AC2">
              <w:rPr>
                <w:rFonts w:ascii="Times New Roman" w:hAnsi="Times New Roman" w:cs="Times New Roman"/>
                <w:sz w:val="24"/>
                <w:szCs w:val="24"/>
              </w:rPr>
              <w:t xml:space="preserve"> </w:t>
            </w:r>
            <w:proofErr w:type="spellStart"/>
            <w:r w:rsidRPr="005F4AC2">
              <w:rPr>
                <w:rFonts w:ascii="Times New Roman" w:hAnsi="Times New Roman" w:cs="Times New Roman"/>
                <w:sz w:val="24"/>
                <w:szCs w:val="24"/>
              </w:rPr>
              <w:t>Directory</w:t>
            </w:r>
            <w:proofErr w:type="spellEnd"/>
            <w:r w:rsidRPr="005F4AC2">
              <w:rPr>
                <w:rFonts w:ascii="Times New Roman" w:hAnsi="Times New Roman" w:cs="Times New Roman"/>
                <w:sz w:val="24"/>
                <w:szCs w:val="24"/>
              </w:rPr>
              <w:t xml:space="preserve"> </w:t>
            </w:r>
            <w:proofErr w:type="spellStart"/>
            <w:r w:rsidRPr="005F4AC2">
              <w:rPr>
                <w:rFonts w:ascii="Times New Roman" w:hAnsi="Times New Roman" w:cs="Times New Roman"/>
                <w:sz w:val="24"/>
                <w:szCs w:val="24"/>
              </w:rPr>
              <w:t>On-premises</w:t>
            </w:r>
            <w:proofErr w:type="spellEnd"/>
            <w:r w:rsidRPr="005F4AC2">
              <w:rPr>
                <w:rFonts w:ascii="Times New Roman" w:hAnsi="Times New Roman" w:cs="Times New Roman"/>
                <w:sz w:val="24"/>
                <w:szCs w:val="24"/>
              </w:rPr>
              <w:t xml:space="preserve"> ir Microsoft </w:t>
            </w:r>
            <w:proofErr w:type="spellStart"/>
            <w:r w:rsidRPr="005F4AC2">
              <w:rPr>
                <w:rFonts w:ascii="Times New Roman" w:hAnsi="Times New Roman" w:cs="Times New Roman"/>
                <w:sz w:val="24"/>
                <w:szCs w:val="24"/>
              </w:rPr>
              <w:t>Entra</w:t>
            </w:r>
            <w:proofErr w:type="spellEnd"/>
            <w:r w:rsidRPr="005F4AC2">
              <w:rPr>
                <w:rFonts w:ascii="Times New Roman" w:hAnsi="Times New Roman" w:cs="Times New Roman"/>
                <w:sz w:val="24"/>
                <w:szCs w:val="24"/>
              </w:rPr>
              <w:t xml:space="preserve"> ID (buvęs </w:t>
            </w:r>
            <w:proofErr w:type="spellStart"/>
            <w:r w:rsidRPr="005F4AC2">
              <w:rPr>
                <w:rFonts w:ascii="Times New Roman" w:hAnsi="Times New Roman" w:cs="Times New Roman"/>
                <w:sz w:val="24"/>
                <w:szCs w:val="24"/>
              </w:rPr>
              <w:t>Azure</w:t>
            </w:r>
            <w:proofErr w:type="spellEnd"/>
            <w:r w:rsidRPr="005F4AC2">
              <w:rPr>
                <w:rFonts w:ascii="Times New Roman" w:hAnsi="Times New Roman" w:cs="Times New Roman"/>
                <w:sz w:val="24"/>
                <w:szCs w:val="24"/>
              </w:rPr>
              <w:t xml:space="preserve"> AD) hibridinės infrastruktūros konfigūravimo ir administravimo darbus.</w:t>
            </w:r>
          </w:p>
        </w:tc>
      </w:tr>
      <w:tr w:rsidR="00722E33" w:rsidRPr="005F4AC2" w14:paraId="0462F980" w14:textId="77777777" w:rsidTr="003A7081">
        <w:trPr>
          <w:trHeight w:val="147"/>
        </w:trPr>
        <w:tc>
          <w:tcPr>
            <w:tcW w:w="48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B2DA6CD" w14:textId="77777777" w:rsidR="00722E33" w:rsidRPr="005F4AC2" w:rsidRDefault="00722E33" w:rsidP="00722E33">
            <w:pPr>
              <w:rPr>
                <w:rFonts w:ascii="Times New Roman" w:hAnsi="Times New Roman" w:cs="Times New Roman"/>
                <w:b/>
                <w:bCs/>
                <w:sz w:val="24"/>
                <w:szCs w:val="24"/>
                <w:lang w:eastAsia="lt-LT"/>
              </w:rPr>
            </w:pPr>
            <w:r w:rsidRPr="005F4AC2">
              <w:rPr>
                <w:rFonts w:ascii="Times New Roman" w:hAnsi="Times New Roman" w:cs="Times New Roman"/>
                <w:sz w:val="24"/>
                <w:szCs w:val="24"/>
              </w:rPr>
              <w:t>5.1.2.</w:t>
            </w:r>
          </w:p>
        </w:tc>
        <w:tc>
          <w:tcPr>
            <w:tcW w:w="1014" w:type="pct"/>
            <w:tcBorders>
              <w:top w:val="nil"/>
              <w:left w:val="nil"/>
              <w:bottom w:val="single" w:sz="8" w:space="0" w:color="000000"/>
              <w:right w:val="single" w:sz="8" w:space="0" w:color="000000"/>
            </w:tcBorders>
            <w:tcMar>
              <w:top w:w="0" w:type="dxa"/>
              <w:left w:w="108" w:type="dxa"/>
              <w:bottom w:w="0" w:type="dxa"/>
              <w:right w:w="108" w:type="dxa"/>
            </w:tcMar>
            <w:hideMark/>
          </w:tcPr>
          <w:p w14:paraId="6164E209"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Naudojamos versijos</w:t>
            </w:r>
          </w:p>
        </w:tc>
        <w:tc>
          <w:tcPr>
            <w:tcW w:w="3501" w:type="pct"/>
            <w:tcBorders>
              <w:top w:val="nil"/>
              <w:left w:val="nil"/>
              <w:bottom w:val="single" w:sz="8" w:space="0" w:color="000000"/>
              <w:right w:val="single" w:sz="8" w:space="0" w:color="000000"/>
            </w:tcBorders>
            <w:tcMar>
              <w:top w:w="0" w:type="dxa"/>
              <w:left w:w="108" w:type="dxa"/>
              <w:bottom w:w="0" w:type="dxa"/>
              <w:right w:w="108" w:type="dxa"/>
            </w:tcMar>
            <w:hideMark/>
          </w:tcPr>
          <w:p w14:paraId="76404BC2" w14:textId="77777777" w:rsidR="00722E33" w:rsidRPr="005F4AC2" w:rsidRDefault="00722E33" w:rsidP="007A7F27">
            <w:pPr>
              <w:rPr>
                <w:rFonts w:ascii="Times New Roman" w:hAnsi="Times New Roman" w:cs="Times New Roman"/>
                <w:sz w:val="24"/>
                <w:szCs w:val="24"/>
              </w:rPr>
            </w:pPr>
            <w:proofErr w:type="spellStart"/>
            <w:r w:rsidRPr="005F4AC2">
              <w:rPr>
                <w:rFonts w:ascii="Times New Roman" w:hAnsi="Times New Roman" w:cs="Times New Roman"/>
                <w:sz w:val="24"/>
                <w:szCs w:val="24"/>
              </w:rPr>
              <w:t>Ubuntu</w:t>
            </w:r>
            <w:proofErr w:type="spellEnd"/>
            <w:r w:rsidRPr="005F4AC2">
              <w:rPr>
                <w:rFonts w:ascii="Times New Roman" w:hAnsi="Times New Roman" w:cs="Times New Roman"/>
                <w:sz w:val="24"/>
                <w:szCs w:val="24"/>
              </w:rPr>
              <w:t xml:space="preserve"> Linux;</w:t>
            </w:r>
          </w:p>
          <w:p w14:paraId="1BA73F2D"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Microsoft Windows Server;</w:t>
            </w:r>
          </w:p>
          <w:p w14:paraId="7A2F51D3"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 xml:space="preserve">Microsoft Sql Server; </w:t>
            </w:r>
          </w:p>
        </w:tc>
      </w:tr>
      <w:tr w:rsidR="00722E33" w:rsidRPr="005F4AC2" w14:paraId="72F94460" w14:textId="77777777" w:rsidTr="003A7081">
        <w:trPr>
          <w:trHeight w:val="147"/>
        </w:trPr>
        <w:tc>
          <w:tcPr>
            <w:tcW w:w="48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40A6210" w14:textId="77777777" w:rsidR="00722E33" w:rsidRPr="005F4AC2" w:rsidRDefault="00722E33" w:rsidP="00722E33">
            <w:pPr>
              <w:rPr>
                <w:rFonts w:ascii="Times New Roman" w:hAnsi="Times New Roman" w:cs="Times New Roman"/>
                <w:b/>
                <w:bCs/>
                <w:sz w:val="24"/>
                <w:szCs w:val="24"/>
                <w:lang w:eastAsia="lt-LT"/>
              </w:rPr>
            </w:pPr>
            <w:r w:rsidRPr="005F4AC2">
              <w:rPr>
                <w:rFonts w:ascii="Times New Roman" w:hAnsi="Times New Roman" w:cs="Times New Roman"/>
                <w:sz w:val="24"/>
                <w:szCs w:val="24"/>
              </w:rPr>
              <w:lastRenderedPageBreak/>
              <w:t>5.1.3.</w:t>
            </w:r>
          </w:p>
        </w:tc>
        <w:tc>
          <w:tcPr>
            <w:tcW w:w="1014" w:type="pct"/>
            <w:tcBorders>
              <w:top w:val="nil"/>
              <w:left w:val="nil"/>
              <w:bottom w:val="single" w:sz="8" w:space="0" w:color="000000"/>
              <w:right w:val="single" w:sz="8" w:space="0" w:color="000000"/>
            </w:tcBorders>
            <w:tcMar>
              <w:top w:w="0" w:type="dxa"/>
              <w:left w:w="108" w:type="dxa"/>
              <w:bottom w:w="0" w:type="dxa"/>
              <w:right w:w="108" w:type="dxa"/>
            </w:tcMar>
            <w:hideMark/>
          </w:tcPr>
          <w:p w14:paraId="7D60F359"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Paslaugų kokybės reikalavimai</w:t>
            </w:r>
          </w:p>
        </w:tc>
        <w:tc>
          <w:tcPr>
            <w:tcW w:w="3501" w:type="pct"/>
            <w:tcBorders>
              <w:top w:val="nil"/>
              <w:left w:val="nil"/>
              <w:bottom w:val="single" w:sz="8" w:space="0" w:color="000000"/>
              <w:right w:val="single" w:sz="8" w:space="0" w:color="000000"/>
            </w:tcBorders>
            <w:tcMar>
              <w:top w:w="0" w:type="dxa"/>
              <w:left w:w="108" w:type="dxa"/>
              <w:bottom w:w="0" w:type="dxa"/>
              <w:right w:w="108" w:type="dxa"/>
            </w:tcMar>
            <w:hideMark/>
          </w:tcPr>
          <w:p w14:paraId="0B64A0FC"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Reakcijos į kritinius incidentus laikas: ne ilgiau kaip 30 (trisdešimt) minučių.</w:t>
            </w:r>
          </w:p>
          <w:p w14:paraId="2E809C92"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Kritinių incidentų išsprendimo laikas: ne ilgiau kaip 2 (dvi) valandos.</w:t>
            </w:r>
          </w:p>
          <w:p w14:paraId="17034949"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Reakcijos į incidentus laikas: ne ilgiau kaip 30 (trisdešimt) minučių.</w:t>
            </w:r>
          </w:p>
          <w:p w14:paraId="741F2A7E"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Incidentų išsprendimo laikas: ne ilgiau kaip 4 (keturios) valandos.</w:t>
            </w:r>
          </w:p>
          <w:p w14:paraId="6AAE0DB8"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Reakcijos į užklausas ir keitimus laikas: ne ilgiau kaip 1 (viena) darbo valanda.</w:t>
            </w:r>
          </w:p>
          <w:p w14:paraId="3251460E" w14:textId="77777777" w:rsidR="00722E33" w:rsidRPr="005F4AC2" w:rsidRDefault="00722E33" w:rsidP="00FF6D19">
            <w:pPr>
              <w:jc w:val="both"/>
              <w:rPr>
                <w:rFonts w:ascii="Times New Roman" w:hAnsi="Times New Roman" w:cs="Times New Roman"/>
                <w:b/>
                <w:bCs/>
                <w:sz w:val="24"/>
                <w:szCs w:val="24"/>
              </w:rPr>
            </w:pPr>
            <w:r w:rsidRPr="005F4AC2">
              <w:rPr>
                <w:rFonts w:ascii="Times New Roman" w:hAnsi="Times New Roman" w:cs="Times New Roman"/>
                <w:sz w:val="24"/>
                <w:szCs w:val="24"/>
              </w:rPr>
              <w:t>Užklausų ir keitimų išsprendimo laikas: ne ilgiau kaip 8 (aštuonios) darbo valandos.</w:t>
            </w:r>
          </w:p>
        </w:tc>
      </w:tr>
      <w:tr w:rsidR="00722E33" w:rsidRPr="005F4AC2" w14:paraId="14D0CBC9" w14:textId="77777777" w:rsidTr="003A7081">
        <w:trPr>
          <w:trHeight w:val="147"/>
        </w:trPr>
        <w:tc>
          <w:tcPr>
            <w:tcW w:w="48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FC1070B" w14:textId="77777777" w:rsidR="00722E33" w:rsidRPr="005F4AC2" w:rsidRDefault="00722E33" w:rsidP="00722E33">
            <w:pPr>
              <w:rPr>
                <w:rFonts w:ascii="Times New Roman" w:hAnsi="Times New Roman" w:cs="Times New Roman"/>
                <w:b/>
                <w:bCs/>
                <w:sz w:val="24"/>
                <w:szCs w:val="24"/>
                <w:lang w:eastAsia="lt-LT"/>
              </w:rPr>
            </w:pPr>
            <w:r w:rsidRPr="005F4AC2">
              <w:rPr>
                <w:rFonts w:ascii="Times New Roman" w:hAnsi="Times New Roman" w:cs="Times New Roman"/>
                <w:sz w:val="24"/>
                <w:szCs w:val="24"/>
              </w:rPr>
              <w:t>5.1.4.</w:t>
            </w:r>
          </w:p>
        </w:tc>
        <w:tc>
          <w:tcPr>
            <w:tcW w:w="1014" w:type="pct"/>
            <w:tcBorders>
              <w:top w:val="nil"/>
              <w:left w:val="nil"/>
              <w:bottom w:val="single" w:sz="8" w:space="0" w:color="000000"/>
              <w:right w:val="single" w:sz="8" w:space="0" w:color="000000"/>
            </w:tcBorders>
            <w:tcMar>
              <w:top w:w="0" w:type="dxa"/>
              <w:left w:w="108" w:type="dxa"/>
              <w:bottom w:w="0" w:type="dxa"/>
              <w:right w:w="108" w:type="dxa"/>
            </w:tcMar>
            <w:hideMark/>
          </w:tcPr>
          <w:p w14:paraId="0B3807B1"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Atitikimo kokybės reikalavimams ataskaita</w:t>
            </w:r>
          </w:p>
        </w:tc>
        <w:tc>
          <w:tcPr>
            <w:tcW w:w="3501" w:type="pct"/>
            <w:tcBorders>
              <w:top w:val="nil"/>
              <w:left w:val="nil"/>
              <w:bottom w:val="single" w:sz="8" w:space="0" w:color="000000"/>
              <w:right w:val="single" w:sz="8" w:space="0" w:color="000000"/>
            </w:tcBorders>
            <w:tcMar>
              <w:top w:w="0" w:type="dxa"/>
              <w:left w:w="108" w:type="dxa"/>
              <w:bottom w:w="0" w:type="dxa"/>
              <w:right w:w="108" w:type="dxa"/>
            </w:tcMar>
            <w:hideMark/>
          </w:tcPr>
          <w:p w14:paraId="7F8BCAD8" w14:textId="77777777" w:rsidR="00722E33" w:rsidRPr="005F4AC2" w:rsidRDefault="00722E33" w:rsidP="00FF6D19">
            <w:pPr>
              <w:jc w:val="both"/>
              <w:rPr>
                <w:rFonts w:ascii="Times New Roman" w:hAnsi="Times New Roman" w:cs="Times New Roman"/>
                <w:sz w:val="24"/>
                <w:szCs w:val="24"/>
              </w:rPr>
            </w:pPr>
            <w:r w:rsidRPr="005F4AC2">
              <w:rPr>
                <w:rFonts w:ascii="Times New Roman" w:hAnsi="Times New Roman" w:cs="Times New Roman"/>
                <w:sz w:val="24"/>
                <w:szCs w:val="24"/>
              </w:rPr>
              <w:t>Iki kiekvieno einamojo mėnesio 10 (dešimtos) dienos Teikėjas pateikia paslaugų kokybės parametrų ataskaitą už praėjusį mėnesį. Ataskaitoje nurodomi šie duomenys:</w:t>
            </w:r>
          </w:p>
          <w:p w14:paraId="30F1AD7E"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Vidutinės incidentų reakcijos bei išsprendimo trukmės;</w:t>
            </w:r>
          </w:p>
          <w:p w14:paraId="42997957" w14:textId="77777777" w:rsidR="00722E33" w:rsidRPr="005F4AC2" w:rsidRDefault="00722E33" w:rsidP="007A7F27">
            <w:pPr>
              <w:rPr>
                <w:rFonts w:ascii="Times New Roman" w:hAnsi="Times New Roman" w:cs="Times New Roman"/>
                <w:b/>
                <w:bCs/>
                <w:sz w:val="24"/>
                <w:szCs w:val="24"/>
              </w:rPr>
            </w:pPr>
            <w:r w:rsidRPr="005F4AC2">
              <w:rPr>
                <w:rFonts w:ascii="Times New Roman" w:hAnsi="Times New Roman" w:cs="Times New Roman"/>
                <w:sz w:val="24"/>
                <w:szCs w:val="24"/>
              </w:rPr>
              <w:t>Visų incidentų sąrašas su nurodytais reakcijos bei išsprendimo laikais.</w:t>
            </w:r>
          </w:p>
        </w:tc>
      </w:tr>
      <w:tr w:rsidR="00722E33" w:rsidRPr="005F4AC2" w14:paraId="3AEA00C5" w14:textId="77777777" w:rsidTr="003A7081">
        <w:trPr>
          <w:trHeight w:val="147"/>
        </w:trPr>
        <w:tc>
          <w:tcPr>
            <w:tcW w:w="48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2694F2" w14:textId="77777777" w:rsidR="00722E33" w:rsidRPr="005F4AC2" w:rsidRDefault="00722E33" w:rsidP="00722E33">
            <w:pPr>
              <w:rPr>
                <w:rFonts w:ascii="Times New Roman" w:hAnsi="Times New Roman" w:cs="Times New Roman"/>
                <w:b/>
                <w:bCs/>
                <w:sz w:val="24"/>
                <w:szCs w:val="24"/>
                <w:lang w:eastAsia="lt-LT"/>
              </w:rPr>
            </w:pPr>
            <w:r w:rsidRPr="005F4AC2">
              <w:rPr>
                <w:rFonts w:ascii="Times New Roman" w:hAnsi="Times New Roman" w:cs="Times New Roman"/>
                <w:sz w:val="24"/>
                <w:szCs w:val="24"/>
              </w:rPr>
              <w:t>5.1.5.</w:t>
            </w:r>
          </w:p>
        </w:tc>
        <w:tc>
          <w:tcPr>
            <w:tcW w:w="1014" w:type="pct"/>
            <w:tcBorders>
              <w:top w:val="nil"/>
              <w:left w:val="nil"/>
              <w:bottom w:val="single" w:sz="8" w:space="0" w:color="000000"/>
              <w:right w:val="single" w:sz="8" w:space="0" w:color="000000"/>
            </w:tcBorders>
            <w:tcMar>
              <w:top w:w="0" w:type="dxa"/>
              <w:left w:w="108" w:type="dxa"/>
              <w:bottom w:w="0" w:type="dxa"/>
              <w:right w:w="108" w:type="dxa"/>
            </w:tcMar>
            <w:hideMark/>
          </w:tcPr>
          <w:p w14:paraId="482CC0DC"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Reikalavimai stebėjimui ir automatiniams pranešimams apie incidentus</w:t>
            </w:r>
          </w:p>
        </w:tc>
        <w:tc>
          <w:tcPr>
            <w:tcW w:w="3501" w:type="pct"/>
            <w:tcBorders>
              <w:top w:val="nil"/>
              <w:left w:val="nil"/>
              <w:bottom w:val="single" w:sz="8" w:space="0" w:color="000000"/>
              <w:right w:val="single" w:sz="8" w:space="0" w:color="000000"/>
            </w:tcBorders>
            <w:tcMar>
              <w:top w:w="0" w:type="dxa"/>
              <w:left w:w="108" w:type="dxa"/>
              <w:bottom w:w="0" w:type="dxa"/>
              <w:right w:w="108" w:type="dxa"/>
            </w:tcMar>
            <w:hideMark/>
          </w:tcPr>
          <w:p w14:paraId="77EF938E" w14:textId="77777777" w:rsidR="00722E33" w:rsidRPr="005F4AC2" w:rsidRDefault="00722E33" w:rsidP="007A7F27">
            <w:pPr>
              <w:jc w:val="both"/>
              <w:rPr>
                <w:rFonts w:ascii="Times New Roman" w:hAnsi="Times New Roman" w:cs="Times New Roman"/>
                <w:sz w:val="24"/>
                <w:szCs w:val="24"/>
              </w:rPr>
            </w:pPr>
            <w:r w:rsidRPr="005F4AC2">
              <w:rPr>
                <w:rFonts w:ascii="Times New Roman" w:hAnsi="Times New Roman" w:cs="Times New Roman"/>
                <w:sz w:val="24"/>
                <w:szCs w:val="24"/>
              </w:rPr>
              <w:t>Turi būti užtikrinta visos techninės ir programinės įrangos stebėsena (365, 24x7) bei turi būti siunčiami automatiniai pranešimai apie incidentus:</w:t>
            </w:r>
          </w:p>
          <w:p w14:paraId="3CFCB469"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Teikėjas turi naudoti stebėsenos sistemą skirtą stebėti visai Pirkėjo IT infrastuktūrai, kuri paminėta Techninė specifikacijoje;</w:t>
            </w:r>
          </w:p>
          <w:p w14:paraId="45A1E381"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Stebimi parametrai turi būti suderinti su Pirkėju;</w:t>
            </w:r>
          </w:p>
          <w:p w14:paraId="6EA1B104"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Esant poreikiui Teikėjas Pirkėjo prašymu turi naujus stebėjimų elementus įtraukti į stebėsenos sistemą;</w:t>
            </w:r>
          </w:p>
          <w:p w14:paraId="4C10C889" w14:textId="77777777" w:rsidR="00722E33" w:rsidRPr="005F4AC2" w:rsidRDefault="00722E33" w:rsidP="00FF6D19">
            <w:pPr>
              <w:jc w:val="both"/>
              <w:rPr>
                <w:rFonts w:ascii="Times New Roman" w:hAnsi="Times New Roman" w:cs="Times New Roman"/>
                <w:b/>
                <w:bCs/>
                <w:sz w:val="24"/>
                <w:szCs w:val="24"/>
              </w:rPr>
            </w:pPr>
            <w:r w:rsidRPr="005F4AC2">
              <w:rPr>
                <w:rFonts w:ascii="Times New Roman" w:hAnsi="Times New Roman" w:cs="Times New Roman"/>
                <w:sz w:val="24"/>
                <w:szCs w:val="24"/>
              </w:rPr>
              <w:t>Įvykus kritiniams gedimams/incidentams Teikėjas informuoja Pirkėjo atsakingus asmenis ne vėliau kaip per 1 (viena) darbo valandą.</w:t>
            </w:r>
          </w:p>
        </w:tc>
      </w:tr>
      <w:tr w:rsidR="00722E33" w:rsidRPr="005F4AC2" w14:paraId="3B7D65C0" w14:textId="77777777" w:rsidTr="003A7081">
        <w:trPr>
          <w:trHeight w:val="147"/>
        </w:trPr>
        <w:tc>
          <w:tcPr>
            <w:tcW w:w="48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E2C469B" w14:textId="77777777" w:rsidR="00722E33" w:rsidRPr="005F4AC2" w:rsidRDefault="00722E33" w:rsidP="00722E33">
            <w:pPr>
              <w:rPr>
                <w:rFonts w:ascii="Times New Roman" w:hAnsi="Times New Roman" w:cs="Times New Roman"/>
                <w:b/>
                <w:bCs/>
                <w:sz w:val="24"/>
                <w:szCs w:val="24"/>
                <w:lang w:eastAsia="lt-LT"/>
              </w:rPr>
            </w:pPr>
            <w:r w:rsidRPr="005F4AC2">
              <w:rPr>
                <w:rFonts w:ascii="Times New Roman" w:hAnsi="Times New Roman" w:cs="Times New Roman"/>
                <w:sz w:val="24"/>
                <w:szCs w:val="24"/>
              </w:rPr>
              <w:t>5.1.6.</w:t>
            </w:r>
          </w:p>
        </w:tc>
        <w:tc>
          <w:tcPr>
            <w:tcW w:w="1014" w:type="pct"/>
            <w:tcBorders>
              <w:top w:val="nil"/>
              <w:left w:val="nil"/>
              <w:bottom w:val="single" w:sz="8" w:space="0" w:color="000000"/>
              <w:right w:val="single" w:sz="8" w:space="0" w:color="000000"/>
            </w:tcBorders>
            <w:tcMar>
              <w:top w:w="0" w:type="dxa"/>
              <w:left w:w="108" w:type="dxa"/>
              <w:bottom w:w="0" w:type="dxa"/>
              <w:right w:w="108" w:type="dxa"/>
            </w:tcMar>
            <w:hideMark/>
          </w:tcPr>
          <w:p w14:paraId="439D7543"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Profilaktiniai priežiūros darbai</w:t>
            </w:r>
          </w:p>
        </w:tc>
        <w:tc>
          <w:tcPr>
            <w:tcW w:w="3501" w:type="pct"/>
            <w:tcBorders>
              <w:top w:val="nil"/>
              <w:left w:val="nil"/>
              <w:bottom w:val="single" w:sz="8" w:space="0" w:color="000000"/>
              <w:right w:val="single" w:sz="8" w:space="0" w:color="000000"/>
            </w:tcBorders>
            <w:tcMar>
              <w:top w:w="0" w:type="dxa"/>
              <w:left w:w="108" w:type="dxa"/>
              <w:bottom w:w="0" w:type="dxa"/>
              <w:right w:w="108" w:type="dxa"/>
            </w:tcMar>
            <w:hideMark/>
          </w:tcPr>
          <w:p w14:paraId="0AA853B9"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Sistemos įvykių žurnalo peržiūra, klaidų įrašų analizė bei klaidų priežasčių panaikinimas. Vykdoma ne rečiau kaip kartą per mėnesį;</w:t>
            </w:r>
          </w:p>
          <w:p w14:paraId="76A0A583"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 xml:space="preserve">Pajėgumų valdymas, serverio resursų (CPU, RAM, SSD, LAN), panaudojimo (angl. </w:t>
            </w:r>
            <w:proofErr w:type="spellStart"/>
            <w:r w:rsidRPr="005F4AC2">
              <w:rPr>
                <w:rFonts w:ascii="Times New Roman" w:hAnsi="Times New Roman" w:cs="Times New Roman"/>
                <w:sz w:val="24"/>
                <w:szCs w:val="24"/>
              </w:rPr>
              <w:t>utilization</w:t>
            </w:r>
            <w:proofErr w:type="spellEnd"/>
            <w:r w:rsidRPr="005F4AC2">
              <w:rPr>
                <w:rFonts w:ascii="Times New Roman" w:hAnsi="Times New Roman" w:cs="Times New Roman"/>
                <w:sz w:val="24"/>
                <w:szCs w:val="24"/>
              </w:rPr>
              <w:t xml:space="preserve">) stebėjimas, informavimas ir ataskaita (kartą per 1 mėn.); </w:t>
            </w:r>
          </w:p>
          <w:p w14:paraId="0BFA9378" w14:textId="77777777" w:rsidR="00722E33" w:rsidRPr="005F4AC2" w:rsidRDefault="00722E33" w:rsidP="00FF6D19">
            <w:pPr>
              <w:spacing w:after="200"/>
              <w:jc w:val="both"/>
              <w:rPr>
                <w:rFonts w:ascii="Times New Roman" w:hAnsi="Times New Roman" w:cs="Times New Roman"/>
                <w:sz w:val="24"/>
                <w:szCs w:val="24"/>
              </w:rPr>
            </w:pPr>
            <w:r w:rsidRPr="005F4AC2">
              <w:rPr>
                <w:rFonts w:ascii="Times New Roman" w:hAnsi="Times New Roman" w:cs="Times New Roman"/>
                <w:sz w:val="24"/>
                <w:szCs w:val="24"/>
              </w:rPr>
              <w:t>Platformos našumo ir pajėgumo analizė su rekomendacijomis dėl ilgalaikio naudojimo;</w:t>
            </w:r>
          </w:p>
          <w:p w14:paraId="26F82641"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Operacinės sistemos įvykių žurnalo peržiūra, klaidų įrašų analizė bei klaidų priežasčių panaikinimas. Vykdoma ne rečiau kaip kartą per mėnesį;</w:t>
            </w:r>
          </w:p>
          <w:p w14:paraId="18E06647"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Pasirodančių prižiūrimų operacinių sistemų atnaujinimo paketų (</w:t>
            </w:r>
            <w:proofErr w:type="spellStart"/>
            <w:r w:rsidRPr="005F4AC2">
              <w:rPr>
                <w:rFonts w:ascii="Times New Roman" w:hAnsi="Times New Roman" w:cs="Times New Roman"/>
                <w:sz w:val="24"/>
                <w:szCs w:val="24"/>
              </w:rPr>
              <w:t>ang</w:t>
            </w:r>
            <w:proofErr w:type="spellEnd"/>
            <w:r w:rsidRPr="005F4AC2">
              <w:rPr>
                <w:rFonts w:ascii="Times New Roman" w:hAnsi="Times New Roman" w:cs="Times New Roman"/>
                <w:sz w:val="24"/>
                <w:szCs w:val="24"/>
              </w:rPr>
              <w:t xml:space="preserve">. OS </w:t>
            </w:r>
            <w:proofErr w:type="spellStart"/>
            <w:r w:rsidRPr="005F4AC2">
              <w:rPr>
                <w:rFonts w:ascii="Times New Roman" w:hAnsi="Times New Roman" w:cs="Times New Roman"/>
                <w:sz w:val="24"/>
                <w:szCs w:val="24"/>
              </w:rPr>
              <w:t>updates</w:t>
            </w:r>
            <w:proofErr w:type="spellEnd"/>
            <w:r w:rsidRPr="005F4AC2">
              <w:rPr>
                <w:rFonts w:ascii="Times New Roman" w:hAnsi="Times New Roman" w:cs="Times New Roman"/>
                <w:sz w:val="24"/>
                <w:szCs w:val="24"/>
              </w:rPr>
              <w:t>) sekimas ir jų įdiegimas. Vykdoma ne rečiau kaip kartą per mėnesį;</w:t>
            </w:r>
          </w:p>
          <w:p w14:paraId="73C08363" w14:textId="77777777" w:rsidR="00722E33" w:rsidRPr="005F4AC2" w:rsidRDefault="00722E33" w:rsidP="00FF6D19">
            <w:pPr>
              <w:jc w:val="both"/>
              <w:rPr>
                <w:rFonts w:ascii="Times New Roman" w:hAnsi="Times New Roman" w:cs="Times New Roman"/>
                <w:b/>
                <w:bCs/>
                <w:sz w:val="24"/>
                <w:szCs w:val="24"/>
              </w:rPr>
            </w:pPr>
            <w:r w:rsidRPr="005F4AC2">
              <w:rPr>
                <w:rFonts w:ascii="Times New Roman" w:hAnsi="Times New Roman" w:cs="Times New Roman"/>
                <w:sz w:val="24"/>
                <w:szCs w:val="24"/>
              </w:rPr>
              <w:t>Informacijos saugos užtikrinimas, programinės įrangos derinimas ir konfigūravimas.</w:t>
            </w:r>
          </w:p>
        </w:tc>
      </w:tr>
    </w:tbl>
    <w:p w14:paraId="27C2734F" w14:textId="77777777" w:rsidR="00722E33" w:rsidRDefault="00722E33" w:rsidP="00722E33">
      <w:pPr>
        <w:spacing w:line="360" w:lineRule="auto"/>
        <w:ind w:left="360"/>
        <w:contextualSpacing/>
        <w:rPr>
          <w:rFonts w:ascii="Times New Roman" w:hAnsi="Times New Roman" w:cs="Times New Roman"/>
          <w:b/>
          <w:bCs/>
          <w:sz w:val="24"/>
          <w:szCs w:val="24"/>
        </w:rPr>
      </w:pPr>
    </w:p>
    <w:p w14:paraId="49C20F76" w14:textId="77777777" w:rsidR="00722E33" w:rsidRPr="005F4AC2" w:rsidRDefault="00722E33" w:rsidP="00722E33">
      <w:pPr>
        <w:numPr>
          <w:ilvl w:val="1"/>
          <w:numId w:val="1"/>
        </w:numPr>
        <w:spacing w:line="360" w:lineRule="auto"/>
        <w:contextualSpacing/>
        <w:rPr>
          <w:rFonts w:ascii="Times New Roman" w:hAnsi="Times New Roman" w:cs="Times New Roman"/>
          <w:b/>
          <w:bCs/>
          <w:sz w:val="24"/>
          <w:szCs w:val="24"/>
        </w:rPr>
      </w:pPr>
      <w:r w:rsidRPr="005F4AC2">
        <w:rPr>
          <w:rFonts w:ascii="Times New Roman" w:hAnsi="Times New Roman" w:cs="Times New Roman"/>
          <w:b/>
          <w:bCs/>
          <w:sz w:val="24"/>
          <w:szCs w:val="24"/>
        </w:rPr>
        <w:t>Reikalavimai ugniasienių priežiūrai.</w:t>
      </w:r>
    </w:p>
    <w:tbl>
      <w:tblPr>
        <w:tblW w:w="5150" w:type="pct"/>
        <w:tblInd w:w="-365" w:type="dxa"/>
        <w:tblCellMar>
          <w:left w:w="0" w:type="dxa"/>
          <w:right w:w="0" w:type="dxa"/>
        </w:tblCellMar>
        <w:tblLook w:val="04A0" w:firstRow="1" w:lastRow="0" w:firstColumn="1" w:lastColumn="0" w:noHBand="0" w:noVBand="1"/>
      </w:tblPr>
      <w:tblGrid>
        <w:gridCol w:w="756"/>
        <w:gridCol w:w="1870"/>
        <w:gridCol w:w="7281"/>
      </w:tblGrid>
      <w:tr w:rsidR="00722E33" w:rsidRPr="005F4AC2" w14:paraId="46165227" w14:textId="77777777" w:rsidTr="00722E33">
        <w:trPr>
          <w:trHeight w:val="728"/>
          <w:tblHeader/>
        </w:trPr>
        <w:tc>
          <w:tcPr>
            <w:tcW w:w="395"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D7F15E" w14:textId="77777777" w:rsidR="00722E33" w:rsidRPr="005F4AC2" w:rsidRDefault="00722E33" w:rsidP="00722E33">
            <w:pPr>
              <w:jc w:val="center"/>
              <w:rPr>
                <w:rFonts w:ascii="Times New Roman" w:hAnsi="Times New Roman" w:cs="Times New Roman"/>
                <w:sz w:val="24"/>
                <w:szCs w:val="24"/>
                <w:lang w:eastAsia="lt-LT"/>
              </w:rPr>
            </w:pPr>
            <w:r w:rsidRPr="005F4AC2">
              <w:rPr>
                <w:rFonts w:ascii="Times New Roman" w:hAnsi="Times New Roman" w:cs="Times New Roman"/>
                <w:b/>
                <w:bCs/>
                <w:sz w:val="24"/>
                <w:szCs w:val="24"/>
              </w:rPr>
              <w:t>Eil. Nr.</w:t>
            </w:r>
          </w:p>
        </w:tc>
        <w:tc>
          <w:tcPr>
            <w:tcW w:w="912"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5B537245" w14:textId="77777777" w:rsidR="00722E33" w:rsidRPr="005F4AC2" w:rsidRDefault="00722E33" w:rsidP="00722E33">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Charakteristikų pavadinimas</w:t>
            </w:r>
          </w:p>
        </w:tc>
        <w:tc>
          <w:tcPr>
            <w:tcW w:w="3693"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B53BA14"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Pirkėjo reikalaujamos charakteristikos</w:t>
            </w:r>
          </w:p>
        </w:tc>
      </w:tr>
      <w:tr w:rsidR="00722E33" w:rsidRPr="005F4AC2" w14:paraId="4A183A30" w14:textId="77777777" w:rsidTr="007A7F27">
        <w:trPr>
          <w:trHeight w:val="147"/>
        </w:trPr>
        <w:tc>
          <w:tcPr>
            <w:tcW w:w="39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15A878B" w14:textId="77777777" w:rsidR="00722E33" w:rsidRPr="005F4AC2" w:rsidRDefault="00722E33" w:rsidP="007A7F27">
            <w:pPr>
              <w:jc w:val="center"/>
              <w:rPr>
                <w:rFonts w:ascii="Times New Roman" w:hAnsi="Times New Roman" w:cs="Times New Roman"/>
                <w:sz w:val="24"/>
                <w:szCs w:val="24"/>
              </w:rPr>
            </w:pPr>
            <w:r w:rsidRPr="005F4AC2">
              <w:rPr>
                <w:rFonts w:ascii="Times New Roman" w:hAnsi="Times New Roman" w:cs="Times New Roman"/>
                <w:sz w:val="24"/>
                <w:szCs w:val="24"/>
              </w:rPr>
              <w:t>5.2.1.</w:t>
            </w:r>
          </w:p>
        </w:tc>
        <w:tc>
          <w:tcPr>
            <w:tcW w:w="912" w:type="pct"/>
            <w:tcBorders>
              <w:top w:val="nil"/>
              <w:left w:val="nil"/>
              <w:bottom w:val="single" w:sz="8" w:space="0" w:color="000000"/>
              <w:right w:val="single" w:sz="8" w:space="0" w:color="000000"/>
            </w:tcBorders>
            <w:tcMar>
              <w:top w:w="0" w:type="dxa"/>
              <w:left w:w="108" w:type="dxa"/>
              <w:bottom w:w="0" w:type="dxa"/>
              <w:right w:w="108" w:type="dxa"/>
            </w:tcMar>
            <w:hideMark/>
          </w:tcPr>
          <w:p w14:paraId="690ED67B"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Funkcijos</w:t>
            </w:r>
          </w:p>
        </w:tc>
        <w:tc>
          <w:tcPr>
            <w:tcW w:w="3693" w:type="pct"/>
            <w:tcBorders>
              <w:top w:val="nil"/>
              <w:left w:val="nil"/>
              <w:bottom w:val="single" w:sz="8" w:space="0" w:color="000000"/>
              <w:right w:val="single" w:sz="8" w:space="0" w:color="000000"/>
            </w:tcBorders>
            <w:tcMar>
              <w:top w:w="0" w:type="dxa"/>
              <w:left w:w="108" w:type="dxa"/>
              <w:bottom w:w="0" w:type="dxa"/>
              <w:right w:w="108" w:type="dxa"/>
            </w:tcMar>
            <w:hideMark/>
          </w:tcPr>
          <w:p w14:paraId="7947179A"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Užtikrinti nepertraukiamą ugniasienės darbą;</w:t>
            </w:r>
          </w:p>
          <w:p w14:paraId="376176DE"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lastRenderedPageBreak/>
              <w:t>Atlikti ugniasienės konfigūravimo ir administravimo darbus;</w:t>
            </w:r>
          </w:p>
          <w:p w14:paraId="3119E94F" w14:textId="77777777" w:rsidR="00722E33" w:rsidRPr="005F4AC2" w:rsidRDefault="00722E33" w:rsidP="007A7F27">
            <w:pPr>
              <w:rPr>
                <w:rFonts w:ascii="Times New Roman" w:hAnsi="Times New Roman" w:cs="Times New Roman"/>
                <w:b/>
                <w:bCs/>
                <w:sz w:val="24"/>
                <w:szCs w:val="24"/>
              </w:rPr>
            </w:pPr>
            <w:r w:rsidRPr="005F4AC2">
              <w:rPr>
                <w:rFonts w:ascii="Times New Roman" w:hAnsi="Times New Roman" w:cs="Times New Roman"/>
                <w:sz w:val="24"/>
                <w:szCs w:val="24"/>
              </w:rPr>
              <w:t>Vykdyti ugniasienės ir susijusios aparatinės įrangos priežiūrą.</w:t>
            </w:r>
          </w:p>
        </w:tc>
      </w:tr>
      <w:tr w:rsidR="00722E33" w:rsidRPr="005F4AC2" w14:paraId="3CD57F89" w14:textId="77777777" w:rsidTr="007A7F27">
        <w:trPr>
          <w:trHeight w:val="147"/>
        </w:trPr>
        <w:tc>
          <w:tcPr>
            <w:tcW w:w="39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E7D3003"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lastRenderedPageBreak/>
              <w:t>5.2.2.</w:t>
            </w:r>
          </w:p>
        </w:tc>
        <w:tc>
          <w:tcPr>
            <w:tcW w:w="912" w:type="pct"/>
            <w:tcBorders>
              <w:top w:val="nil"/>
              <w:left w:val="nil"/>
              <w:bottom w:val="single" w:sz="8" w:space="0" w:color="000000"/>
              <w:right w:val="single" w:sz="8" w:space="0" w:color="000000"/>
            </w:tcBorders>
            <w:tcMar>
              <w:top w:w="0" w:type="dxa"/>
              <w:left w:w="108" w:type="dxa"/>
              <w:bottom w:w="0" w:type="dxa"/>
              <w:right w:w="108" w:type="dxa"/>
            </w:tcMar>
            <w:hideMark/>
          </w:tcPr>
          <w:p w14:paraId="43A79E22"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Paslaugų kokybės reikalavimai</w:t>
            </w:r>
          </w:p>
        </w:tc>
        <w:tc>
          <w:tcPr>
            <w:tcW w:w="3693" w:type="pct"/>
            <w:tcBorders>
              <w:top w:val="nil"/>
              <w:left w:val="nil"/>
              <w:bottom w:val="single" w:sz="8" w:space="0" w:color="000000"/>
              <w:right w:val="single" w:sz="8" w:space="0" w:color="000000"/>
            </w:tcBorders>
            <w:tcMar>
              <w:top w:w="0" w:type="dxa"/>
              <w:left w:w="108" w:type="dxa"/>
              <w:bottom w:w="0" w:type="dxa"/>
              <w:right w:w="108" w:type="dxa"/>
            </w:tcMar>
            <w:hideMark/>
          </w:tcPr>
          <w:p w14:paraId="106A5D4A"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Reakcijos į kritinius incidentus laikas: ne ilgiau kaip 5 (penkios) minučių.</w:t>
            </w:r>
          </w:p>
          <w:p w14:paraId="5B8998AD"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Kritinių incidentų išsprendimo laikas: ne ilgiau kaip 1 (vieną) valandą.</w:t>
            </w:r>
          </w:p>
          <w:p w14:paraId="48B318E9"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Reakcijos į incidentus laikas: ne ilgiau kaip 15 (penkiolika) minučių.</w:t>
            </w:r>
          </w:p>
          <w:p w14:paraId="19CF8A59"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Incidentų išsprendimo laikas: ne ilgiau kaip 4 (keturios) valandos.</w:t>
            </w:r>
          </w:p>
          <w:p w14:paraId="49FB3ACB"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Reakcijos į užklausas ir keitimus laikas: ne ilgiau kaip 1 (viena) darbo valanda.</w:t>
            </w:r>
          </w:p>
          <w:p w14:paraId="460B5C01" w14:textId="77777777" w:rsidR="00722E33" w:rsidRPr="005F4AC2" w:rsidRDefault="00722E33" w:rsidP="00FF6D19">
            <w:pPr>
              <w:jc w:val="both"/>
              <w:rPr>
                <w:rFonts w:ascii="Times New Roman" w:hAnsi="Times New Roman" w:cs="Times New Roman"/>
                <w:b/>
                <w:bCs/>
                <w:sz w:val="24"/>
                <w:szCs w:val="24"/>
              </w:rPr>
            </w:pPr>
            <w:r w:rsidRPr="005F4AC2">
              <w:rPr>
                <w:rFonts w:ascii="Times New Roman" w:hAnsi="Times New Roman" w:cs="Times New Roman"/>
                <w:sz w:val="24"/>
                <w:szCs w:val="24"/>
              </w:rPr>
              <w:t>Užklausų ir keitimų išsprendimo laikas: ne ilgiau kaip 8 (aštuonios) darbo valandos.</w:t>
            </w:r>
          </w:p>
        </w:tc>
      </w:tr>
      <w:tr w:rsidR="00722E33" w:rsidRPr="005F4AC2" w14:paraId="3682812D" w14:textId="77777777" w:rsidTr="007A7F27">
        <w:trPr>
          <w:trHeight w:val="147"/>
        </w:trPr>
        <w:tc>
          <w:tcPr>
            <w:tcW w:w="39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58A7732"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t>5.2.3.</w:t>
            </w:r>
          </w:p>
        </w:tc>
        <w:tc>
          <w:tcPr>
            <w:tcW w:w="912" w:type="pct"/>
            <w:tcBorders>
              <w:top w:val="nil"/>
              <w:left w:val="nil"/>
              <w:bottom w:val="single" w:sz="8" w:space="0" w:color="000000"/>
              <w:right w:val="single" w:sz="8" w:space="0" w:color="000000"/>
            </w:tcBorders>
            <w:tcMar>
              <w:top w:w="0" w:type="dxa"/>
              <w:left w:w="108" w:type="dxa"/>
              <w:bottom w:w="0" w:type="dxa"/>
              <w:right w:w="108" w:type="dxa"/>
            </w:tcMar>
            <w:hideMark/>
          </w:tcPr>
          <w:p w14:paraId="0C0B9D7F"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Atitikimo kokybės reikalavimams ataskaita</w:t>
            </w:r>
          </w:p>
        </w:tc>
        <w:tc>
          <w:tcPr>
            <w:tcW w:w="3693" w:type="pct"/>
            <w:tcBorders>
              <w:top w:val="nil"/>
              <w:left w:val="nil"/>
              <w:bottom w:val="single" w:sz="8" w:space="0" w:color="000000"/>
              <w:right w:val="single" w:sz="8" w:space="0" w:color="000000"/>
            </w:tcBorders>
            <w:tcMar>
              <w:top w:w="0" w:type="dxa"/>
              <w:left w:w="108" w:type="dxa"/>
              <w:bottom w:w="0" w:type="dxa"/>
              <w:right w:w="108" w:type="dxa"/>
            </w:tcMar>
            <w:hideMark/>
          </w:tcPr>
          <w:p w14:paraId="34A5CCEE" w14:textId="77777777" w:rsidR="00722E33" w:rsidRPr="005F4AC2" w:rsidRDefault="00722E33" w:rsidP="00FF6D19">
            <w:pPr>
              <w:jc w:val="both"/>
              <w:rPr>
                <w:rFonts w:ascii="Times New Roman" w:hAnsi="Times New Roman" w:cs="Times New Roman"/>
                <w:sz w:val="24"/>
                <w:szCs w:val="24"/>
              </w:rPr>
            </w:pPr>
            <w:r w:rsidRPr="005F4AC2">
              <w:rPr>
                <w:rFonts w:ascii="Times New Roman" w:hAnsi="Times New Roman" w:cs="Times New Roman"/>
                <w:sz w:val="24"/>
                <w:szCs w:val="24"/>
              </w:rPr>
              <w:t>Iki kiekvieno einamojo mėnesio 10 (dešimtos) dienos Teikėjas pateikia paslaugų kokybės parametrų ataskaitą už praėjusį mėnesį. Ataskaitoje nurodomi šie duomenys:</w:t>
            </w:r>
          </w:p>
          <w:p w14:paraId="57B39E5A"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Vidutinės incidentų reakcijos bei išsprendimo trukmės;</w:t>
            </w:r>
          </w:p>
          <w:p w14:paraId="20CEBF02" w14:textId="77777777" w:rsidR="00722E33" w:rsidRPr="005F4AC2" w:rsidRDefault="00722E33" w:rsidP="007A7F27">
            <w:pPr>
              <w:rPr>
                <w:rFonts w:ascii="Times New Roman" w:hAnsi="Times New Roman" w:cs="Times New Roman"/>
                <w:b/>
                <w:bCs/>
                <w:sz w:val="24"/>
                <w:szCs w:val="24"/>
              </w:rPr>
            </w:pPr>
            <w:r w:rsidRPr="005F4AC2">
              <w:rPr>
                <w:rFonts w:ascii="Times New Roman" w:hAnsi="Times New Roman" w:cs="Times New Roman"/>
                <w:sz w:val="24"/>
                <w:szCs w:val="24"/>
              </w:rPr>
              <w:t>Visų incidentų sąrašas su nurodytais reakcijos bei išsprendimo laikais.</w:t>
            </w:r>
          </w:p>
        </w:tc>
      </w:tr>
      <w:tr w:rsidR="00722E33" w:rsidRPr="005F4AC2" w14:paraId="13FA1743" w14:textId="77777777" w:rsidTr="007A7F27">
        <w:trPr>
          <w:trHeight w:val="147"/>
        </w:trPr>
        <w:tc>
          <w:tcPr>
            <w:tcW w:w="39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7A25FD5"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t>5.2.4.</w:t>
            </w:r>
          </w:p>
        </w:tc>
        <w:tc>
          <w:tcPr>
            <w:tcW w:w="912" w:type="pct"/>
            <w:tcBorders>
              <w:top w:val="nil"/>
              <w:left w:val="nil"/>
              <w:bottom w:val="single" w:sz="8" w:space="0" w:color="000000"/>
              <w:right w:val="single" w:sz="8" w:space="0" w:color="000000"/>
            </w:tcBorders>
            <w:tcMar>
              <w:top w:w="0" w:type="dxa"/>
              <w:left w:w="108" w:type="dxa"/>
              <w:bottom w:w="0" w:type="dxa"/>
              <w:right w:w="108" w:type="dxa"/>
            </w:tcMar>
            <w:hideMark/>
          </w:tcPr>
          <w:p w14:paraId="3B4348F8"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Reikalavimai stebėjimui ir automatiniams pranešimams apie incidentus</w:t>
            </w:r>
          </w:p>
        </w:tc>
        <w:tc>
          <w:tcPr>
            <w:tcW w:w="3693" w:type="pct"/>
            <w:tcBorders>
              <w:top w:val="nil"/>
              <w:left w:val="nil"/>
              <w:bottom w:val="single" w:sz="8" w:space="0" w:color="000000"/>
              <w:right w:val="single" w:sz="8" w:space="0" w:color="000000"/>
            </w:tcBorders>
            <w:tcMar>
              <w:top w:w="0" w:type="dxa"/>
              <w:left w:w="108" w:type="dxa"/>
              <w:bottom w:w="0" w:type="dxa"/>
              <w:right w:w="108" w:type="dxa"/>
            </w:tcMar>
            <w:hideMark/>
          </w:tcPr>
          <w:p w14:paraId="1F531CBA" w14:textId="77777777" w:rsidR="00722E33" w:rsidRPr="005F4AC2" w:rsidRDefault="00722E33" w:rsidP="00FF6D19">
            <w:pPr>
              <w:jc w:val="both"/>
              <w:rPr>
                <w:rFonts w:ascii="Times New Roman" w:hAnsi="Times New Roman" w:cs="Times New Roman"/>
                <w:sz w:val="24"/>
                <w:szCs w:val="24"/>
              </w:rPr>
            </w:pPr>
            <w:r w:rsidRPr="005F4AC2">
              <w:rPr>
                <w:rFonts w:ascii="Times New Roman" w:hAnsi="Times New Roman" w:cs="Times New Roman"/>
                <w:sz w:val="24"/>
                <w:szCs w:val="24"/>
              </w:rPr>
              <w:t>Turi būti užtikrinta visos techninės ir programinės įrangos stebėsena (365, 24x7) bei turi būti siunčiami automatiniai pranešimai apie incidentus:</w:t>
            </w:r>
          </w:p>
          <w:p w14:paraId="5281BBC0"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Teikėjas turi naudoti stebėsenos sistemą skirtą stebėti visai Pirkėjo IT infrastuktūrai, kuri paminėta Techninė specifikacijoje;</w:t>
            </w:r>
          </w:p>
          <w:p w14:paraId="560C86B8"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Stebimi parametrai turi būti suderinti su Pirkėju;</w:t>
            </w:r>
          </w:p>
          <w:p w14:paraId="3999361B"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Esant poreikiui Teikėjas Pirkėjo prašymu turi  naujus stebėjimų elementus įtraukti į stebėsenos sistemą;</w:t>
            </w:r>
          </w:p>
          <w:p w14:paraId="45BD8DEA" w14:textId="77777777" w:rsidR="00722E33" w:rsidRPr="005F4AC2" w:rsidRDefault="00722E33" w:rsidP="00FF6D19">
            <w:pPr>
              <w:jc w:val="both"/>
              <w:rPr>
                <w:rFonts w:ascii="Times New Roman" w:hAnsi="Times New Roman" w:cs="Times New Roman"/>
                <w:b/>
                <w:bCs/>
                <w:sz w:val="24"/>
                <w:szCs w:val="24"/>
              </w:rPr>
            </w:pPr>
            <w:r w:rsidRPr="005F4AC2">
              <w:rPr>
                <w:rFonts w:ascii="Times New Roman" w:hAnsi="Times New Roman" w:cs="Times New Roman"/>
                <w:sz w:val="24"/>
                <w:szCs w:val="24"/>
              </w:rPr>
              <w:t>Įvykus kritiniams gedimams/incidentams Teikėjas informuoja Pirkėjo atsakingus asmenis ne vėliau kaip per 1 (viena) darbo valandą.</w:t>
            </w:r>
          </w:p>
        </w:tc>
      </w:tr>
      <w:tr w:rsidR="00722E33" w:rsidRPr="005F4AC2" w14:paraId="64E69332" w14:textId="77777777" w:rsidTr="007A7F27">
        <w:trPr>
          <w:trHeight w:val="147"/>
        </w:trPr>
        <w:tc>
          <w:tcPr>
            <w:tcW w:w="395"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C5B233A"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t>5.2.5.</w:t>
            </w:r>
          </w:p>
        </w:tc>
        <w:tc>
          <w:tcPr>
            <w:tcW w:w="912" w:type="pct"/>
            <w:tcBorders>
              <w:top w:val="nil"/>
              <w:left w:val="nil"/>
              <w:bottom w:val="single" w:sz="8" w:space="0" w:color="000000"/>
              <w:right w:val="single" w:sz="8" w:space="0" w:color="000000"/>
            </w:tcBorders>
            <w:tcMar>
              <w:top w:w="0" w:type="dxa"/>
              <w:left w:w="108" w:type="dxa"/>
              <w:bottom w:w="0" w:type="dxa"/>
              <w:right w:w="108" w:type="dxa"/>
            </w:tcMar>
            <w:hideMark/>
          </w:tcPr>
          <w:p w14:paraId="4F63699F"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Profilaktiniai priežiūros darbai</w:t>
            </w:r>
          </w:p>
        </w:tc>
        <w:tc>
          <w:tcPr>
            <w:tcW w:w="3693" w:type="pct"/>
            <w:tcBorders>
              <w:top w:val="nil"/>
              <w:left w:val="nil"/>
              <w:bottom w:val="single" w:sz="8" w:space="0" w:color="000000"/>
              <w:right w:val="single" w:sz="8" w:space="0" w:color="000000"/>
            </w:tcBorders>
            <w:tcMar>
              <w:top w:w="0" w:type="dxa"/>
              <w:left w:w="108" w:type="dxa"/>
              <w:bottom w:w="0" w:type="dxa"/>
              <w:right w:w="108" w:type="dxa"/>
            </w:tcMar>
          </w:tcPr>
          <w:p w14:paraId="33D7D4DA" w14:textId="77777777" w:rsidR="00722E33" w:rsidRPr="005F4AC2" w:rsidRDefault="00722E33" w:rsidP="00FF6D19">
            <w:pPr>
              <w:autoSpaceDN w:val="0"/>
              <w:jc w:val="both"/>
              <w:rPr>
                <w:rFonts w:ascii="Times New Roman" w:hAnsi="Times New Roman" w:cs="Times New Roman"/>
                <w:sz w:val="24"/>
                <w:szCs w:val="24"/>
              </w:rPr>
            </w:pPr>
            <w:r w:rsidRPr="005F4AC2">
              <w:rPr>
                <w:rFonts w:ascii="Times New Roman" w:hAnsi="Times New Roman" w:cs="Times New Roman"/>
                <w:sz w:val="24"/>
                <w:szCs w:val="24"/>
              </w:rPr>
              <w:t>Sistemos įvykių žurnalo peržiūra, klaidų įrašų analizė bei klaidų priežasčių panaikinimas. Vykdoma ne rečiau kaip kartą per mėnesį;</w:t>
            </w:r>
          </w:p>
          <w:p w14:paraId="7A0D6BBC"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Gamintojo kritinių atnaujinimų (</w:t>
            </w:r>
            <w:proofErr w:type="spellStart"/>
            <w:r w:rsidRPr="005F4AC2">
              <w:rPr>
                <w:rFonts w:ascii="Times New Roman" w:hAnsi="Times New Roman" w:cs="Times New Roman"/>
                <w:sz w:val="24"/>
                <w:szCs w:val="24"/>
              </w:rPr>
              <w:t>critical</w:t>
            </w:r>
            <w:proofErr w:type="spellEnd"/>
            <w:r w:rsidRPr="005F4AC2">
              <w:rPr>
                <w:rFonts w:ascii="Times New Roman" w:hAnsi="Times New Roman" w:cs="Times New Roman"/>
                <w:sz w:val="24"/>
                <w:szCs w:val="24"/>
              </w:rPr>
              <w:t xml:space="preserve"> </w:t>
            </w:r>
            <w:proofErr w:type="spellStart"/>
            <w:r w:rsidRPr="005F4AC2">
              <w:rPr>
                <w:rFonts w:ascii="Times New Roman" w:hAnsi="Times New Roman" w:cs="Times New Roman"/>
                <w:sz w:val="24"/>
                <w:szCs w:val="24"/>
              </w:rPr>
              <w:t>hotfix</w:t>
            </w:r>
            <w:proofErr w:type="spellEnd"/>
            <w:r w:rsidRPr="005F4AC2">
              <w:rPr>
                <w:rFonts w:ascii="Times New Roman" w:hAnsi="Times New Roman" w:cs="Times New Roman"/>
                <w:sz w:val="24"/>
                <w:szCs w:val="24"/>
              </w:rPr>
              <w:t>) sekimas ir jų įdiegimas. Vykdoma ne rečiau kaip kartą per mėnesį;</w:t>
            </w:r>
          </w:p>
          <w:p w14:paraId="6FEB0281"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Gamintojo pataisymų paketų sekimas ir jų įdiegimas. Vykdoma ne rečiau kaip kartą per tris mėnesius;</w:t>
            </w:r>
          </w:p>
          <w:p w14:paraId="25CC0EC5" w14:textId="77777777" w:rsidR="00722E33" w:rsidRPr="005F4AC2" w:rsidRDefault="00722E33" w:rsidP="007A7F27">
            <w:pPr>
              <w:autoSpaceDN w:val="0"/>
              <w:rPr>
                <w:rFonts w:ascii="Times New Roman" w:hAnsi="Times New Roman" w:cs="Times New Roman"/>
                <w:sz w:val="24"/>
                <w:szCs w:val="24"/>
                <w:lang w:eastAsia="lt-LT"/>
              </w:rPr>
            </w:pPr>
            <w:r w:rsidRPr="005F4AC2">
              <w:rPr>
                <w:rFonts w:ascii="Times New Roman" w:hAnsi="Times New Roman" w:cs="Times New Roman"/>
                <w:sz w:val="24"/>
                <w:szCs w:val="24"/>
              </w:rPr>
              <w:t>IP Adresų priskyrimas ir konfigūravimas</w:t>
            </w:r>
          </w:p>
          <w:p w14:paraId="205F5171"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Prieigos teisių suteikimas (ACL);</w:t>
            </w:r>
          </w:p>
          <w:p w14:paraId="03C42689"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Prieigos teisių pašalinimas (ACL);</w:t>
            </w:r>
          </w:p>
          <w:p w14:paraId="1706F804" w14:textId="77777777" w:rsidR="00722E33" w:rsidRPr="005F4AC2" w:rsidRDefault="00722E33" w:rsidP="007A7F27">
            <w:pPr>
              <w:autoSpaceDN w:val="0"/>
              <w:rPr>
                <w:rFonts w:ascii="Times New Roman" w:hAnsi="Times New Roman" w:cs="Times New Roman"/>
                <w:sz w:val="24"/>
                <w:szCs w:val="24"/>
              </w:rPr>
            </w:pPr>
            <w:r w:rsidRPr="005F4AC2">
              <w:rPr>
                <w:rFonts w:ascii="Times New Roman" w:hAnsi="Times New Roman" w:cs="Times New Roman"/>
                <w:sz w:val="24"/>
                <w:szCs w:val="24"/>
              </w:rPr>
              <w:t xml:space="preserve">Peradresavimas (Port </w:t>
            </w:r>
            <w:proofErr w:type="spellStart"/>
            <w:r w:rsidRPr="005F4AC2">
              <w:rPr>
                <w:rFonts w:ascii="Times New Roman" w:hAnsi="Times New Roman" w:cs="Times New Roman"/>
                <w:sz w:val="24"/>
                <w:szCs w:val="24"/>
              </w:rPr>
              <w:t>forward</w:t>
            </w:r>
            <w:proofErr w:type="spellEnd"/>
            <w:r w:rsidRPr="005F4AC2">
              <w:rPr>
                <w:rFonts w:ascii="Times New Roman" w:hAnsi="Times New Roman" w:cs="Times New Roman"/>
                <w:sz w:val="24"/>
                <w:szCs w:val="24"/>
              </w:rPr>
              <w:t>);</w:t>
            </w:r>
          </w:p>
          <w:p w14:paraId="29EC2F7D" w14:textId="1D4EC412" w:rsidR="00722E33" w:rsidRPr="005F4AC2" w:rsidRDefault="00722E33" w:rsidP="00FF6D19">
            <w:pPr>
              <w:autoSpaceDN w:val="0"/>
              <w:rPr>
                <w:rFonts w:ascii="Times New Roman" w:hAnsi="Times New Roman" w:cs="Times New Roman"/>
                <w:b/>
                <w:bCs/>
                <w:sz w:val="24"/>
                <w:szCs w:val="24"/>
                <w:lang w:eastAsia="lt-LT"/>
              </w:rPr>
            </w:pPr>
            <w:r w:rsidRPr="005F4AC2">
              <w:rPr>
                <w:rFonts w:ascii="Times New Roman" w:hAnsi="Times New Roman" w:cs="Times New Roman"/>
                <w:sz w:val="24"/>
                <w:szCs w:val="24"/>
              </w:rPr>
              <w:t>Vidinių potinklių (ACL) valdymas</w:t>
            </w:r>
            <w:r w:rsidR="00FF6D19">
              <w:rPr>
                <w:rFonts w:ascii="Times New Roman" w:hAnsi="Times New Roman" w:cs="Times New Roman"/>
                <w:sz w:val="24"/>
                <w:szCs w:val="24"/>
              </w:rPr>
              <w:t>.</w:t>
            </w:r>
          </w:p>
        </w:tc>
      </w:tr>
    </w:tbl>
    <w:p w14:paraId="7EAAE727" w14:textId="77777777" w:rsidR="003A7081" w:rsidRDefault="003A7081" w:rsidP="003A7081">
      <w:pPr>
        <w:spacing w:line="360" w:lineRule="auto"/>
        <w:ind w:left="792"/>
        <w:contextualSpacing/>
        <w:rPr>
          <w:rFonts w:ascii="Times New Roman" w:hAnsi="Times New Roman" w:cs="Times New Roman"/>
          <w:b/>
          <w:bCs/>
          <w:sz w:val="24"/>
          <w:szCs w:val="24"/>
        </w:rPr>
      </w:pPr>
    </w:p>
    <w:p w14:paraId="1754E809" w14:textId="51066DB0" w:rsidR="00722E33" w:rsidRPr="005F4AC2" w:rsidRDefault="00722E33" w:rsidP="00722E33">
      <w:pPr>
        <w:numPr>
          <w:ilvl w:val="1"/>
          <w:numId w:val="1"/>
        </w:numPr>
        <w:spacing w:line="360" w:lineRule="auto"/>
        <w:contextualSpacing/>
        <w:rPr>
          <w:rFonts w:ascii="Times New Roman" w:hAnsi="Times New Roman" w:cs="Times New Roman"/>
          <w:b/>
          <w:bCs/>
          <w:sz w:val="24"/>
          <w:szCs w:val="24"/>
        </w:rPr>
      </w:pPr>
      <w:r w:rsidRPr="005F4AC2">
        <w:rPr>
          <w:rFonts w:ascii="Times New Roman" w:hAnsi="Times New Roman" w:cs="Times New Roman"/>
          <w:b/>
          <w:bCs/>
          <w:sz w:val="24"/>
          <w:szCs w:val="24"/>
        </w:rPr>
        <w:t>Priežiūros ir konsultavimo reikalavimai</w:t>
      </w:r>
    </w:p>
    <w:tbl>
      <w:tblPr>
        <w:tblW w:w="5185" w:type="pct"/>
        <w:tblInd w:w="-365" w:type="dxa"/>
        <w:tblCellMar>
          <w:left w:w="0" w:type="dxa"/>
          <w:right w:w="0" w:type="dxa"/>
        </w:tblCellMar>
        <w:tblLook w:val="04A0" w:firstRow="1" w:lastRow="0" w:firstColumn="1" w:lastColumn="0" w:noHBand="0" w:noVBand="1"/>
      </w:tblPr>
      <w:tblGrid>
        <w:gridCol w:w="876"/>
        <w:gridCol w:w="1897"/>
        <w:gridCol w:w="7201"/>
      </w:tblGrid>
      <w:tr w:rsidR="00722E33" w:rsidRPr="005F4AC2" w14:paraId="2B2814EB" w14:textId="77777777" w:rsidTr="007A7F27">
        <w:trPr>
          <w:trHeight w:val="728"/>
          <w:tblHeader/>
        </w:trPr>
        <w:tc>
          <w:tcPr>
            <w:tcW w:w="43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F566A07" w14:textId="77777777" w:rsidR="00722E33" w:rsidRPr="005F4AC2" w:rsidRDefault="00722E33" w:rsidP="007A7F27">
            <w:pPr>
              <w:jc w:val="center"/>
              <w:rPr>
                <w:rFonts w:ascii="Times New Roman" w:hAnsi="Times New Roman" w:cs="Times New Roman"/>
                <w:sz w:val="24"/>
                <w:szCs w:val="24"/>
                <w:lang w:eastAsia="lt-LT"/>
              </w:rPr>
            </w:pPr>
            <w:r w:rsidRPr="005F4AC2">
              <w:rPr>
                <w:rFonts w:ascii="Times New Roman" w:hAnsi="Times New Roman" w:cs="Times New Roman"/>
                <w:b/>
                <w:bCs/>
                <w:sz w:val="24"/>
                <w:szCs w:val="24"/>
              </w:rPr>
              <w:t>Eil. Nr.</w:t>
            </w:r>
          </w:p>
        </w:tc>
        <w:tc>
          <w:tcPr>
            <w:tcW w:w="95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12E5055"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Charakteristikų pavadinimas</w:t>
            </w:r>
          </w:p>
        </w:tc>
        <w:tc>
          <w:tcPr>
            <w:tcW w:w="3610"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08CC92CA"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Pirkėjo reikalaujamos charakteristikos</w:t>
            </w:r>
          </w:p>
        </w:tc>
      </w:tr>
      <w:tr w:rsidR="00722E33" w:rsidRPr="005F4AC2" w14:paraId="1C0FE83D" w14:textId="77777777" w:rsidTr="007A7F27">
        <w:trPr>
          <w:trHeight w:val="147"/>
        </w:trPr>
        <w:tc>
          <w:tcPr>
            <w:tcW w:w="439"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BB7446D"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5.3.1.</w:t>
            </w:r>
          </w:p>
        </w:tc>
        <w:tc>
          <w:tcPr>
            <w:tcW w:w="951" w:type="pct"/>
            <w:tcBorders>
              <w:top w:val="nil"/>
              <w:left w:val="nil"/>
              <w:bottom w:val="single" w:sz="8" w:space="0" w:color="000000"/>
              <w:right w:val="single" w:sz="8" w:space="0" w:color="000000"/>
            </w:tcBorders>
            <w:tcMar>
              <w:top w:w="0" w:type="dxa"/>
              <w:left w:w="108" w:type="dxa"/>
              <w:bottom w:w="0" w:type="dxa"/>
              <w:right w:w="108" w:type="dxa"/>
            </w:tcMar>
            <w:hideMark/>
          </w:tcPr>
          <w:p w14:paraId="00C8E743"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Funkcijos</w:t>
            </w:r>
          </w:p>
        </w:tc>
        <w:tc>
          <w:tcPr>
            <w:tcW w:w="3610" w:type="pct"/>
            <w:tcBorders>
              <w:top w:val="nil"/>
              <w:left w:val="nil"/>
              <w:bottom w:val="single" w:sz="8" w:space="0" w:color="000000"/>
              <w:right w:val="single" w:sz="8" w:space="0" w:color="000000"/>
            </w:tcBorders>
            <w:tcMar>
              <w:top w:w="0" w:type="dxa"/>
              <w:left w:w="108" w:type="dxa"/>
              <w:bottom w:w="0" w:type="dxa"/>
              <w:right w:w="108" w:type="dxa"/>
            </w:tcMar>
            <w:hideMark/>
          </w:tcPr>
          <w:p w14:paraId="365CAAC4" w14:textId="77777777" w:rsidR="00722E33" w:rsidRPr="005F4AC2" w:rsidRDefault="00722E33" w:rsidP="007A7F27">
            <w:pPr>
              <w:rPr>
                <w:rFonts w:ascii="Times New Roman" w:hAnsi="Times New Roman" w:cs="Times New Roman"/>
                <w:b/>
                <w:bCs/>
                <w:sz w:val="24"/>
                <w:szCs w:val="24"/>
              </w:rPr>
            </w:pPr>
            <w:r w:rsidRPr="005F4AC2">
              <w:rPr>
                <w:rFonts w:ascii="Times New Roman" w:hAnsi="Times New Roman" w:cs="Times New Roman"/>
                <w:sz w:val="24"/>
                <w:szCs w:val="24"/>
              </w:rPr>
              <w:t>Konsultuoti Pirkėja IT infrastuktūros ir programinės įrangos klausimais.</w:t>
            </w:r>
          </w:p>
        </w:tc>
      </w:tr>
      <w:tr w:rsidR="00722E33" w:rsidRPr="005F4AC2" w14:paraId="3D6FE674" w14:textId="77777777" w:rsidTr="00722E33">
        <w:trPr>
          <w:trHeight w:val="147"/>
        </w:trPr>
        <w:tc>
          <w:tcPr>
            <w:tcW w:w="43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4D3298" w14:textId="77777777" w:rsidR="00722E33" w:rsidRPr="005F4AC2" w:rsidRDefault="00722E33" w:rsidP="00722E33">
            <w:pPr>
              <w:rPr>
                <w:rFonts w:ascii="Times New Roman" w:hAnsi="Times New Roman" w:cs="Times New Roman"/>
                <w:b/>
                <w:bCs/>
                <w:sz w:val="24"/>
                <w:szCs w:val="24"/>
                <w:lang w:eastAsia="lt-LT"/>
              </w:rPr>
            </w:pPr>
            <w:r w:rsidRPr="005F4AC2">
              <w:rPr>
                <w:rFonts w:ascii="Times New Roman" w:hAnsi="Times New Roman" w:cs="Times New Roman"/>
                <w:sz w:val="24"/>
                <w:szCs w:val="24"/>
              </w:rPr>
              <w:t>5.3.2.</w:t>
            </w:r>
          </w:p>
        </w:tc>
        <w:tc>
          <w:tcPr>
            <w:tcW w:w="951" w:type="pct"/>
            <w:tcBorders>
              <w:top w:val="nil"/>
              <w:left w:val="nil"/>
              <w:bottom w:val="single" w:sz="8" w:space="0" w:color="000000"/>
              <w:right w:val="single" w:sz="8" w:space="0" w:color="000000"/>
            </w:tcBorders>
            <w:tcMar>
              <w:top w:w="0" w:type="dxa"/>
              <w:left w:w="108" w:type="dxa"/>
              <w:bottom w:w="0" w:type="dxa"/>
              <w:right w:w="108" w:type="dxa"/>
            </w:tcMar>
            <w:hideMark/>
          </w:tcPr>
          <w:p w14:paraId="119AC12C"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Paslaugos apimtis</w:t>
            </w:r>
          </w:p>
        </w:tc>
        <w:tc>
          <w:tcPr>
            <w:tcW w:w="3610" w:type="pct"/>
            <w:tcBorders>
              <w:top w:val="nil"/>
              <w:left w:val="nil"/>
              <w:bottom w:val="single" w:sz="8" w:space="0" w:color="000000"/>
              <w:right w:val="single" w:sz="8" w:space="0" w:color="000000"/>
            </w:tcBorders>
            <w:tcMar>
              <w:top w:w="0" w:type="dxa"/>
              <w:left w:w="108" w:type="dxa"/>
              <w:bottom w:w="0" w:type="dxa"/>
              <w:right w:w="108" w:type="dxa"/>
            </w:tcMar>
            <w:hideMark/>
          </w:tcPr>
          <w:p w14:paraId="78F16130"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Konsultuoti IT infrastuktūros projektavimo ir diegimo klausimais;</w:t>
            </w:r>
          </w:p>
          <w:p w14:paraId="5F2A7515"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Konsultuoti techninių parametrų ir funkcionalumo įvertinimo klausimais;</w:t>
            </w:r>
          </w:p>
          <w:p w14:paraId="7ADA9033"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Konsultuoti duomenų bazių architektūros ir projektavimo klausimais;</w:t>
            </w:r>
          </w:p>
          <w:p w14:paraId="2DDAF21C"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Konsultuoti programinės įrangos sprendimų diegimo klausimais;</w:t>
            </w:r>
          </w:p>
          <w:p w14:paraId="4386E022"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lastRenderedPageBreak/>
              <w:t xml:space="preserve">Konsultuoti </w:t>
            </w:r>
            <w:proofErr w:type="spellStart"/>
            <w:r w:rsidRPr="005F4AC2">
              <w:rPr>
                <w:rFonts w:ascii="Times New Roman" w:hAnsi="Times New Roman" w:cs="Times New Roman"/>
                <w:sz w:val="24"/>
                <w:szCs w:val="24"/>
              </w:rPr>
              <w:t>Active</w:t>
            </w:r>
            <w:proofErr w:type="spellEnd"/>
            <w:r w:rsidRPr="005F4AC2">
              <w:rPr>
                <w:rFonts w:ascii="Times New Roman" w:hAnsi="Times New Roman" w:cs="Times New Roman"/>
                <w:sz w:val="24"/>
                <w:szCs w:val="24"/>
              </w:rPr>
              <w:t xml:space="preserve"> </w:t>
            </w:r>
            <w:proofErr w:type="spellStart"/>
            <w:r w:rsidRPr="005F4AC2">
              <w:rPr>
                <w:rFonts w:ascii="Times New Roman" w:hAnsi="Times New Roman" w:cs="Times New Roman"/>
                <w:sz w:val="24"/>
                <w:szCs w:val="24"/>
              </w:rPr>
              <w:t>Directory</w:t>
            </w:r>
            <w:proofErr w:type="spellEnd"/>
            <w:r w:rsidRPr="005F4AC2">
              <w:rPr>
                <w:rFonts w:ascii="Times New Roman" w:hAnsi="Times New Roman" w:cs="Times New Roman"/>
                <w:sz w:val="24"/>
                <w:szCs w:val="24"/>
              </w:rPr>
              <w:t xml:space="preserve"> </w:t>
            </w:r>
            <w:proofErr w:type="spellStart"/>
            <w:r w:rsidRPr="005F4AC2">
              <w:rPr>
                <w:rFonts w:ascii="Times New Roman" w:hAnsi="Times New Roman" w:cs="Times New Roman"/>
                <w:sz w:val="24"/>
                <w:szCs w:val="24"/>
              </w:rPr>
              <w:t>On-premises</w:t>
            </w:r>
            <w:proofErr w:type="spellEnd"/>
            <w:r w:rsidRPr="005F4AC2">
              <w:rPr>
                <w:rFonts w:ascii="Times New Roman" w:hAnsi="Times New Roman" w:cs="Times New Roman"/>
                <w:sz w:val="24"/>
                <w:szCs w:val="24"/>
              </w:rPr>
              <w:t xml:space="preserve"> ir Microsoft </w:t>
            </w:r>
            <w:proofErr w:type="spellStart"/>
            <w:r w:rsidRPr="005F4AC2">
              <w:rPr>
                <w:rFonts w:ascii="Times New Roman" w:hAnsi="Times New Roman" w:cs="Times New Roman"/>
                <w:sz w:val="24"/>
                <w:szCs w:val="24"/>
              </w:rPr>
              <w:t>Entra</w:t>
            </w:r>
            <w:proofErr w:type="spellEnd"/>
            <w:r w:rsidRPr="005F4AC2">
              <w:rPr>
                <w:rFonts w:ascii="Times New Roman" w:hAnsi="Times New Roman" w:cs="Times New Roman"/>
                <w:sz w:val="24"/>
                <w:szCs w:val="24"/>
              </w:rPr>
              <w:t xml:space="preserve"> ID (buvęs </w:t>
            </w:r>
            <w:proofErr w:type="spellStart"/>
            <w:r w:rsidRPr="005F4AC2">
              <w:rPr>
                <w:rFonts w:ascii="Times New Roman" w:hAnsi="Times New Roman" w:cs="Times New Roman"/>
                <w:sz w:val="24"/>
                <w:szCs w:val="24"/>
              </w:rPr>
              <w:t>Azure</w:t>
            </w:r>
            <w:proofErr w:type="spellEnd"/>
            <w:r w:rsidRPr="005F4AC2">
              <w:rPr>
                <w:rFonts w:ascii="Times New Roman" w:hAnsi="Times New Roman" w:cs="Times New Roman"/>
                <w:sz w:val="24"/>
                <w:szCs w:val="24"/>
              </w:rPr>
              <w:t xml:space="preserve"> AD) hibridinės infrastruktūros klausimais.</w:t>
            </w:r>
          </w:p>
          <w:p w14:paraId="28514887"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Atlikti saugos auditą;</w:t>
            </w:r>
          </w:p>
          <w:p w14:paraId="51582428" w14:textId="77777777" w:rsidR="00722E33" w:rsidRPr="005F4AC2" w:rsidRDefault="00722E33" w:rsidP="007A7F27">
            <w:pPr>
              <w:rPr>
                <w:rFonts w:ascii="Times New Roman" w:hAnsi="Times New Roman" w:cs="Times New Roman"/>
                <w:b/>
                <w:bCs/>
                <w:sz w:val="24"/>
                <w:szCs w:val="24"/>
              </w:rPr>
            </w:pPr>
            <w:r w:rsidRPr="005F4AC2">
              <w:rPr>
                <w:rFonts w:ascii="Times New Roman" w:hAnsi="Times New Roman" w:cs="Times New Roman"/>
                <w:sz w:val="24"/>
                <w:szCs w:val="24"/>
              </w:rPr>
              <w:t>Atstovauti perkančiąją organizaciją IT klausimais.</w:t>
            </w:r>
          </w:p>
        </w:tc>
      </w:tr>
      <w:tr w:rsidR="00722E33" w:rsidRPr="005F4AC2" w14:paraId="688C0B1B" w14:textId="77777777" w:rsidTr="007A7F27">
        <w:trPr>
          <w:trHeight w:val="147"/>
        </w:trPr>
        <w:tc>
          <w:tcPr>
            <w:tcW w:w="439"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8E8B467"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lastRenderedPageBreak/>
              <w:t>5.3.3.</w:t>
            </w:r>
          </w:p>
        </w:tc>
        <w:tc>
          <w:tcPr>
            <w:tcW w:w="951" w:type="pct"/>
            <w:tcBorders>
              <w:top w:val="nil"/>
              <w:left w:val="nil"/>
              <w:bottom w:val="single" w:sz="8" w:space="0" w:color="000000"/>
              <w:right w:val="single" w:sz="8" w:space="0" w:color="000000"/>
            </w:tcBorders>
            <w:tcMar>
              <w:top w:w="0" w:type="dxa"/>
              <w:left w:w="108" w:type="dxa"/>
              <w:bottom w:w="0" w:type="dxa"/>
              <w:right w:w="108" w:type="dxa"/>
            </w:tcMar>
            <w:hideMark/>
          </w:tcPr>
          <w:p w14:paraId="625D9919" w14:textId="77777777" w:rsidR="00722E33" w:rsidRPr="005F4AC2" w:rsidRDefault="00722E33" w:rsidP="007A7F27">
            <w:pPr>
              <w:jc w:val="center"/>
              <w:rPr>
                <w:rFonts w:ascii="Times New Roman" w:hAnsi="Times New Roman" w:cs="Times New Roman"/>
                <w:sz w:val="24"/>
                <w:szCs w:val="24"/>
              </w:rPr>
            </w:pPr>
            <w:r w:rsidRPr="005F4AC2">
              <w:rPr>
                <w:rFonts w:ascii="Times New Roman" w:hAnsi="Times New Roman" w:cs="Times New Roman"/>
                <w:sz w:val="24"/>
                <w:szCs w:val="24"/>
              </w:rPr>
              <w:t>Paslaugos teikimo laikas</w:t>
            </w:r>
          </w:p>
        </w:tc>
        <w:tc>
          <w:tcPr>
            <w:tcW w:w="3610" w:type="pct"/>
            <w:tcBorders>
              <w:top w:val="nil"/>
              <w:left w:val="nil"/>
              <w:bottom w:val="single" w:sz="8" w:space="0" w:color="000000"/>
              <w:right w:val="single" w:sz="8" w:space="0" w:color="000000"/>
            </w:tcBorders>
            <w:tcMar>
              <w:top w:w="0" w:type="dxa"/>
              <w:left w:w="108" w:type="dxa"/>
              <w:bottom w:w="0" w:type="dxa"/>
              <w:right w:w="108" w:type="dxa"/>
            </w:tcMar>
            <w:hideMark/>
          </w:tcPr>
          <w:p w14:paraId="3BC75170"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Darbo dienomis nuo 8:00 iki 17:00.</w:t>
            </w:r>
          </w:p>
        </w:tc>
      </w:tr>
    </w:tbl>
    <w:p w14:paraId="5F92E758" w14:textId="77777777" w:rsidR="00722E33" w:rsidRPr="005F4AC2" w:rsidRDefault="00722E33" w:rsidP="00722E33">
      <w:pPr>
        <w:spacing w:line="360" w:lineRule="auto"/>
        <w:ind w:left="792"/>
        <w:contextualSpacing/>
        <w:rPr>
          <w:rFonts w:ascii="Times New Roman" w:hAnsi="Times New Roman" w:cs="Times New Roman"/>
          <w:b/>
          <w:bCs/>
          <w:sz w:val="24"/>
          <w:szCs w:val="24"/>
        </w:rPr>
      </w:pPr>
    </w:p>
    <w:p w14:paraId="21C20153" w14:textId="77777777" w:rsidR="00722E33" w:rsidRPr="005F4AC2" w:rsidRDefault="00722E33" w:rsidP="00722E33">
      <w:pPr>
        <w:numPr>
          <w:ilvl w:val="0"/>
          <w:numId w:val="1"/>
        </w:numPr>
        <w:spacing w:line="360" w:lineRule="auto"/>
        <w:contextualSpacing/>
        <w:rPr>
          <w:rFonts w:ascii="Times New Roman" w:eastAsia="Times New Roman" w:hAnsi="Times New Roman" w:cs="Times New Roman"/>
          <w:b/>
          <w:bCs/>
          <w:sz w:val="24"/>
          <w:szCs w:val="24"/>
        </w:rPr>
      </w:pPr>
      <w:r w:rsidRPr="005F4AC2">
        <w:rPr>
          <w:rFonts w:ascii="Times New Roman" w:eastAsia="Times New Roman" w:hAnsi="Times New Roman" w:cs="Times New Roman"/>
          <w:b/>
          <w:bCs/>
          <w:sz w:val="24"/>
          <w:szCs w:val="24"/>
        </w:rPr>
        <w:t>Infostruktūros migracija.</w:t>
      </w:r>
    </w:p>
    <w:tbl>
      <w:tblPr>
        <w:tblW w:w="5183" w:type="pct"/>
        <w:tblInd w:w="-365" w:type="dxa"/>
        <w:tblCellMar>
          <w:left w:w="0" w:type="dxa"/>
          <w:right w:w="0" w:type="dxa"/>
        </w:tblCellMar>
        <w:tblLook w:val="04A0" w:firstRow="1" w:lastRow="0" w:firstColumn="1" w:lastColumn="0" w:noHBand="0" w:noVBand="1"/>
      </w:tblPr>
      <w:tblGrid>
        <w:gridCol w:w="908"/>
        <w:gridCol w:w="1870"/>
        <w:gridCol w:w="7192"/>
      </w:tblGrid>
      <w:tr w:rsidR="00722E33" w:rsidRPr="005F4AC2" w14:paraId="7578F350" w14:textId="77777777" w:rsidTr="00722E33">
        <w:trPr>
          <w:trHeight w:val="728"/>
          <w:tblHeader/>
        </w:trPr>
        <w:tc>
          <w:tcPr>
            <w:tcW w:w="46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AB98546" w14:textId="77777777" w:rsidR="00722E33" w:rsidRPr="005F4AC2" w:rsidRDefault="00722E33" w:rsidP="007A7F27">
            <w:pPr>
              <w:jc w:val="center"/>
              <w:rPr>
                <w:rFonts w:ascii="Times New Roman" w:hAnsi="Times New Roman" w:cs="Times New Roman"/>
                <w:sz w:val="24"/>
                <w:szCs w:val="24"/>
                <w:lang w:eastAsia="lt-LT"/>
              </w:rPr>
            </w:pPr>
            <w:r w:rsidRPr="005F4AC2">
              <w:rPr>
                <w:rFonts w:ascii="Times New Roman" w:hAnsi="Times New Roman" w:cs="Times New Roman"/>
                <w:b/>
                <w:bCs/>
                <w:sz w:val="24"/>
                <w:szCs w:val="24"/>
              </w:rPr>
              <w:t>Eil. Nr.</w:t>
            </w:r>
          </w:p>
        </w:tc>
        <w:tc>
          <w:tcPr>
            <w:tcW w:w="925"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14:paraId="2A3AAA25"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Charakteristikų pavadinimas</w:t>
            </w:r>
          </w:p>
        </w:tc>
        <w:tc>
          <w:tcPr>
            <w:tcW w:w="3613"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79E0D82"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b/>
                <w:bCs/>
                <w:color w:val="000000"/>
                <w:sz w:val="24"/>
                <w:szCs w:val="24"/>
              </w:rPr>
              <w:t>Pirkėjo reikalaujamos charakteristikos</w:t>
            </w:r>
          </w:p>
        </w:tc>
      </w:tr>
      <w:tr w:rsidR="00722E33" w:rsidRPr="005F4AC2" w14:paraId="4F6BB4BC" w14:textId="77777777" w:rsidTr="00722E33">
        <w:trPr>
          <w:trHeight w:val="147"/>
        </w:trPr>
        <w:tc>
          <w:tcPr>
            <w:tcW w:w="462"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C1B4204"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6.1.</w:t>
            </w:r>
          </w:p>
        </w:tc>
        <w:tc>
          <w:tcPr>
            <w:tcW w:w="925" w:type="pct"/>
            <w:tcBorders>
              <w:top w:val="nil"/>
              <w:left w:val="nil"/>
              <w:bottom w:val="single" w:sz="8" w:space="0" w:color="000000"/>
              <w:right w:val="single" w:sz="8" w:space="0" w:color="000000"/>
            </w:tcBorders>
            <w:tcMar>
              <w:top w:w="0" w:type="dxa"/>
              <w:left w:w="108" w:type="dxa"/>
              <w:bottom w:w="0" w:type="dxa"/>
              <w:right w:w="108" w:type="dxa"/>
            </w:tcMar>
            <w:hideMark/>
          </w:tcPr>
          <w:p w14:paraId="7CC07A54" w14:textId="77777777" w:rsidR="00722E33" w:rsidRPr="005F4AC2" w:rsidRDefault="00722E33" w:rsidP="007A7F27">
            <w:pPr>
              <w:jc w:val="center"/>
              <w:rPr>
                <w:rFonts w:ascii="Times New Roman" w:hAnsi="Times New Roman" w:cs="Times New Roman"/>
                <w:b/>
                <w:bCs/>
                <w:sz w:val="24"/>
                <w:szCs w:val="24"/>
              </w:rPr>
            </w:pPr>
            <w:r w:rsidRPr="005F4AC2">
              <w:rPr>
                <w:rFonts w:ascii="Times New Roman" w:hAnsi="Times New Roman" w:cs="Times New Roman"/>
                <w:sz w:val="24"/>
                <w:szCs w:val="24"/>
              </w:rPr>
              <w:t>Paslaugų teikimo užtikrinimas</w:t>
            </w:r>
          </w:p>
        </w:tc>
        <w:tc>
          <w:tcPr>
            <w:tcW w:w="3613" w:type="pct"/>
            <w:tcBorders>
              <w:top w:val="nil"/>
              <w:left w:val="nil"/>
              <w:bottom w:val="single" w:sz="8" w:space="0" w:color="000000"/>
              <w:right w:val="single" w:sz="8" w:space="0" w:color="000000"/>
            </w:tcBorders>
            <w:tcMar>
              <w:top w:w="0" w:type="dxa"/>
              <w:left w:w="108" w:type="dxa"/>
              <w:bottom w:w="0" w:type="dxa"/>
              <w:right w:w="108" w:type="dxa"/>
            </w:tcMar>
            <w:hideMark/>
          </w:tcPr>
          <w:p w14:paraId="7F21D169" w14:textId="77777777" w:rsidR="00722E33" w:rsidRPr="005F4AC2" w:rsidRDefault="00722E33" w:rsidP="007A7F27">
            <w:pPr>
              <w:jc w:val="both"/>
              <w:rPr>
                <w:rFonts w:ascii="Times New Roman" w:hAnsi="Times New Roman" w:cs="Times New Roman"/>
                <w:b/>
                <w:bCs/>
                <w:sz w:val="24"/>
                <w:szCs w:val="24"/>
              </w:rPr>
            </w:pPr>
            <w:r w:rsidRPr="005F4AC2">
              <w:rPr>
                <w:rFonts w:ascii="Times New Roman" w:hAnsi="Times New Roman" w:cs="Times New Roman"/>
                <w:sz w:val="24"/>
                <w:szCs w:val="24"/>
              </w:rPr>
              <w:t>Tinklo įrangos ir virtualių tarnybinių stočių kopijavimo, perkėlimo ir atstatymo paslauga (toliau paslauga) visą jos teikimo laikotarpį turi apimti visą jai teikti reikalingą aparatinę, programinę įrangą, apimant jos įsigijimą, įdiegimą bei priežiūrą, šios įrangos veikimui reikalingos infrastruktūros užtikrinimą, visas jai teikti reikalingas elektros energijos sąnaudas bei kitas su paslaugos teikimu susijusias sąnaudas.</w:t>
            </w:r>
          </w:p>
        </w:tc>
      </w:tr>
      <w:tr w:rsidR="00722E33" w:rsidRPr="005F4AC2" w14:paraId="6ACE4F63" w14:textId="77777777" w:rsidTr="00722E33">
        <w:trPr>
          <w:trHeight w:val="147"/>
        </w:trPr>
        <w:tc>
          <w:tcPr>
            <w:tcW w:w="462"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201796B"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t>6.2.</w:t>
            </w:r>
          </w:p>
        </w:tc>
        <w:tc>
          <w:tcPr>
            <w:tcW w:w="925" w:type="pct"/>
            <w:tcBorders>
              <w:top w:val="nil"/>
              <w:left w:val="nil"/>
              <w:bottom w:val="single" w:sz="8" w:space="0" w:color="000000"/>
              <w:right w:val="single" w:sz="8" w:space="0" w:color="000000"/>
            </w:tcBorders>
            <w:tcMar>
              <w:top w:w="0" w:type="dxa"/>
              <w:left w:w="108" w:type="dxa"/>
              <w:bottom w:w="0" w:type="dxa"/>
              <w:right w:w="108" w:type="dxa"/>
            </w:tcMar>
            <w:hideMark/>
          </w:tcPr>
          <w:p w14:paraId="3D9BF801" w14:textId="77777777" w:rsidR="00722E33" w:rsidRPr="005F4AC2" w:rsidRDefault="00722E33" w:rsidP="007A7F27">
            <w:pPr>
              <w:jc w:val="center"/>
              <w:rPr>
                <w:rFonts w:ascii="Times New Roman" w:hAnsi="Times New Roman" w:cs="Times New Roman"/>
                <w:sz w:val="24"/>
                <w:szCs w:val="24"/>
              </w:rPr>
            </w:pPr>
            <w:r w:rsidRPr="005F4AC2">
              <w:rPr>
                <w:rFonts w:ascii="Times New Roman" w:hAnsi="Times New Roman" w:cs="Times New Roman"/>
                <w:sz w:val="24"/>
                <w:szCs w:val="24"/>
              </w:rPr>
              <w:t>Paslaugos teikimo pradžia</w:t>
            </w:r>
          </w:p>
        </w:tc>
        <w:tc>
          <w:tcPr>
            <w:tcW w:w="3613" w:type="pct"/>
            <w:tcBorders>
              <w:top w:val="nil"/>
              <w:left w:val="nil"/>
              <w:bottom w:val="single" w:sz="8" w:space="0" w:color="000000"/>
              <w:right w:val="single" w:sz="8" w:space="0" w:color="000000"/>
            </w:tcBorders>
            <w:tcMar>
              <w:top w:w="0" w:type="dxa"/>
              <w:left w:w="108" w:type="dxa"/>
              <w:bottom w:w="0" w:type="dxa"/>
              <w:right w:w="108" w:type="dxa"/>
            </w:tcMar>
            <w:hideMark/>
          </w:tcPr>
          <w:p w14:paraId="23861B34"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Teikėjas privalo perkelti Pirkėjo paslaugą per 15 (penkiolika) darbo dienų po Pirkėjo pareikalavimo.</w:t>
            </w:r>
          </w:p>
        </w:tc>
      </w:tr>
      <w:tr w:rsidR="00722E33" w:rsidRPr="005F4AC2" w14:paraId="1FDF6B4C" w14:textId="77777777" w:rsidTr="00722E33">
        <w:trPr>
          <w:trHeight w:val="147"/>
        </w:trPr>
        <w:tc>
          <w:tcPr>
            <w:tcW w:w="462"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7C87D55"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t>6.3.</w:t>
            </w:r>
          </w:p>
        </w:tc>
        <w:tc>
          <w:tcPr>
            <w:tcW w:w="925" w:type="pct"/>
            <w:tcBorders>
              <w:top w:val="nil"/>
              <w:left w:val="nil"/>
              <w:bottom w:val="single" w:sz="8" w:space="0" w:color="000000"/>
              <w:right w:val="single" w:sz="8" w:space="0" w:color="000000"/>
            </w:tcBorders>
            <w:tcMar>
              <w:top w:w="0" w:type="dxa"/>
              <w:left w:w="108" w:type="dxa"/>
              <w:bottom w:w="0" w:type="dxa"/>
              <w:right w:w="108" w:type="dxa"/>
            </w:tcMar>
            <w:hideMark/>
          </w:tcPr>
          <w:p w14:paraId="317CDCCD" w14:textId="77777777" w:rsidR="00722E33" w:rsidRPr="005F4AC2" w:rsidRDefault="00722E33" w:rsidP="007A7F27">
            <w:pPr>
              <w:jc w:val="center"/>
              <w:rPr>
                <w:rFonts w:ascii="Times New Roman" w:hAnsi="Times New Roman" w:cs="Times New Roman"/>
                <w:sz w:val="24"/>
                <w:szCs w:val="24"/>
              </w:rPr>
            </w:pPr>
            <w:r w:rsidRPr="005F4AC2">
              <w:rPr>
                <w:rFonts w:ascii="Times New Roman" w:hAnsi="Times New Roman" w:cs="Times New Roman"/>
                <w:sz w:val="24"/>
                <w:szCs w:val="24"/>
              </w:rPr>
              <w:t>Paslaugos pasiekiamumas</w:t>
            </w:r>
          </w:p>
        </w:tc>
        <w:tc>
          <w:tcPr>
            <w:tcW w:w="3613" w:type="pct"/>
            <w:tcBorders>
              <w:top w:val="nil"/>
              <w:left w:val="nil"/>
              <w:bottom w:val="single" w:sz="8" w:space="0" w:color="000000"/>
              <w:right w:val="single" w:sz="8" w:space="0" w:color="000000"/>
            </w:tcBorders>
            <w:tcMar>
              <w:top w:w="0" w:type="dxa"/>
              <w:left w:w="108" w:type="dxa"/>
              <w:bottom w:w="0" w:type="dxa"/>
              <w:right w:w="108" w:type="dxa"/>
            </w:tcMar>
            <w:hideMark/>
          </w:tcPr>
          <w:p w14:paraId="1E2F83C9" w14:textId="77777777" w:rsidR="00722E33" w:rsidRPr="005F4AC2" w:rsidRDefault="00722E33" w:rsidP="007A7F27">
            <w:pPr>
              <w:jc w:val="both"/>
              <w:rPr>
                <w:rFonts w:ascii="Times New Roman" w:hAnsi="Times New Roman" w:cs="Times New Roman"/>
                <w:sz w:val="24"/>
                <w:szCs w:val="24"/>
              </w:rPr>
            </w:pPr>
            <w:r w:rsidRPr="005F4AC2">
              <w:rPr>
                <w:rFonts w:ascii="Times New Roman" w:hAnsi="Times New Roman" w:cs="Times New Roman"/>
                <w:sz w:val="24"/>
                <w:szCs w:val="24"/>
              </w:rPr>
              <w:t>Tiekėjas privalo užtikrinti paslaugų teikimo pasiekiamumą perkėlimo metu, arba vykdyti perkėlimą nedarbo valandomis, suderintomis su Pirkėju.</w:t>
            </w:r>
          </w:p>
        </w:tc>
      </w:tr>
      <w:tr w:rsidR="00722E33" w:rsidRPr="005F4AC2" w14:paraId="2D922956" w14:textId="77777777" w:rsidTr="00722E33">
        <w:trPr>
          <w:trHeight w:val="147"/>
        </w:trPr>
        <w:tc>
          <w:tcPr>
            <w:tcW w:w="462"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923FBB4"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t>6.4.</w:t>
            </w:r>
          </w:p>
        </w:tc>
        <w:tc>
          <w:tcPr>
            <w:tcW w:w="925" w:type="pct"/>
            <w:tcBorders>
              <w:top w:val="nil"/>
              <w:left w:val="nil"/>
              <w:bottom w:val="single" w:sz="8" w:space="0" w:color="000000"/>
              <w:right w:val="single" w:sz="8" w:space="0" w:color="000000"/>
            </w:tcBorders>
            <w:tcMar>
              <w:top w:w="0" w:type="dxa"/>
              <w:left w:w="108" w:type="dxa"/>
              <w:bottom w:w="0" w:type="dxa"/>
              <w:right w:w="108" w:type="dxa"/>
            </w:tcMar>
            <w:hideMark/>
          </w:tcPr>
          <w:p w14:paraId="547C11F7" w14:textId="77777777" w:rsidR="00722E33" w:rsidRPr="005F4AC2" w:rsidRDefault="00722E33" w:rsidP="007A7F27">
            <w:pPr>
              <w:jc w:val="center"/>
              <w:rPr>
                <w:rFonts w:ascii="Times New Roman" w:hAnsi="Times New Roman" w:cs="Times New Roman"/>
                <w:sz w:val="24"/>
                <w:szCs w:val="24"/>
              </w:rPr>
            </w:pPr>
            <w:r w:rsidRPr="005F4AC2">
              <w:rPr>
                <w:rFonts w:ascii="Times New Roman" w:hAnsi="Times New Roman" w:cs="Times New Roman"/>
                <w:sz w:val="24"/>
                <w:szCs w:val="24"/>
              </w:rPr>
              <w:t>Paslaugos reikalavimai</w:t>
            </w:r>
          </w:p>
        </w:tc>
        <w:tc>
          <w:tcPr>
            <w:tcW w:w="3613" w:type="pct"/>
            <w:tcBorders>
              <w:top w:val="nil"/>
              <w:left w:val="nil"/>
              <w:bottom w:val="single" w:sz="8" w:space="0" w:color="000000"/>
              <w:right w:val="single" w:sz="8" w:space="0" w:color="000000"/>
            </w:tcBorders>
            <w:tcMar>
              <w:top w:w="0" w:type="dxa"/>
              <w:left w:w="108" w:type="dxa"/>
              <w:bottom w:w="0" w:type="dxa"/>
              <w:right w:w="108" w:type="dxa"/>
            </w:tcMar>
            <w:hideMark/>
          </w:tcPr>
          <w:p w14:paraId="36CA07F3" w14:textId="77777777" w:rsidR="00722E33" w:rsidRPr="005F4AC2" w:rsidRDefault="00722E33" w:rsidP="007A7F27">
            <w:pPr>
              <w:jc w:val="both"/>
              <w:rPr>
                <w:rFonts w:ascii="Times New Roman" w:hAnsi="Times New Roman" w:cs="Times New Roman"/>
                <w:sz w:val="24"/>
                <w:szCs w:val="24"/>
              </w:rPr>
            </w:pPr>
            <w:r w:rsidRPr="005F4AC2">
              <w:rPr>
                <w:rFonts w:ascii="Times New Roman" w:hAnsi="Times New Roman" w:cs="Times New Roman"/>
                <w:sz w:val="24"/>
                <w:szCs w:val="24"/>
              </w:rPr>
              <w:t>Kiekvieno paslaugos elemento (Virtuali tarnybinė stotis,  tinklo įrangą) perkėlimo scenarijus, privalo būti suderintas su Pirkėju atskirai.</w:t>
            </w:r>
          </w:p>
          <w:p w14:paraId="7F9FB93C" w14:textId="77777777" w:rsidR="00722E33" w:rsidRPr="005F4AC2" w:rsidRDefault="00722E33" w:rsidP="007A7F27">
            <w:pPr>
              <w:autoSpaceDN w:val="0"/>
              <w:jc w:val="both"/>
              <w:rPr>
                <w:rFonts w:ascii="Times New Roman" w:hAnsi="Times New Roman" w:cs="Times New Roman"/>
                <w:sz w:val="24"/>
                <w:szCs w:val="24"/>
              </w:rPr>
            </w:pPr>
            <w:r w:rsidRPr="005F4AC2">
              <w:rPr>
                <w:rFonts w:ascii="Times New Roman" w:hAnsi="Times New Roman" w:cs="Times New Roman"/>
                <w:sz w:val="24"/>
                <w:szCs w:val="24"/>
              </w:rPr>
              <w:t>Tiekėjas perkelia Pirkėjo turimas virtualias mašinas iš esamos Pirkėjo infostruktūros  į Tiekėjo naudojamą duomenų centro infrastruktūrą, pagal technines specifikacijos reikalavimus.</w:t>
            </w:r>
          </w:p>
        </w:tc>
      </w:tr>
      <w:tr w:rsidR="00722E33" w:rsidRPr="005F4AC2" w14:paraId="36C10B81" w14:textId="77777777" w:rsidTr="00722E33">
        <w:trPr>
          <w:trHeight w:val="147"/>
        </w:trPr>
        <w:tc>
          <w:tcPr>
            <w:tcW w:w="462"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488981" w14:textId="77777777" w:rsidR="00722E33" w:rsidRPr="005F4AC2" w:rsidRDefault="00722E33" w:rsidP="007A7F27">
            <w:pPr>
              <w:jc w:val="center"/>
              <w:rPr>
                <w:rFonts w:ascii="Times New Roman" w:hAnsi="Times New Roman" w:cs="Times New Roman"/>
                <w:b/>
                <w:bCs/>
                <w:sz w:val="24"/>
                <w:szCs w:val="24"/>
                <w:lang w:eastAsia="lt-LT"/>
              </w:rPr>
            </w:pPr>
            <w:r w:rsidRPr="005F4AC2">
              <w:rPr>
                <w:rFonts w:ascii="Times New Roman" w:hAnsi="Times New Roman" w:cs="Times New Roman"/>
                <w:sz w:val="24"/>
                <w:szCs w:val="24"/>
              </w:rPr>
              <w:t>6.5.</w:t>
            </w:r>
          </w:p>
        </w:tc>
        <w:tc>
          <w:tcPr>
            <w:tcW w:w="925" w:type="pct"/>
            <w:tcBorders>
              <w:top w:val="nil"/>
              <w:left w:val="nil"/>
              <w:bottom w:val="single" w:sz="8" w:space="0" w:color="000000"/>
              <w:right w:val="single" w:sz="8" w:space="0" w:color="000000"/>
            </w:tcBorders>
            <w:tcMar>
              <w:top w:w="0" w:type="dxa"/>
              <w:left w:w="108" w:type="dxa"/>
              <w:bottom w:w="0" w:type="dxa"/>
              <w:right w:w="108" w:type="dxa"/>
            </w:tcMar>
            <w:hideMark/>
          </w:tcPr>
          <w:p w14:paraId="08CFFBB9" w14:textId="77777777" w:rsidR="00722E33" w:rsidRPr="005F4AC2" w:rsidRDefault="00722E33" w:rsidP="007A7F27">
            <w:pPr>
              <w:jc w:val="center"/>
              <w:rPr>
                <w:rFonts w:ascii="Times New Roman" w:hAnsi="Times New Roman" w:cs="Times New Roman"/>
                <w:sz w:val="24"/>
                <w:szCs w:val="24"/>
              </w:rPr>
            </w:pPr>
            <w:r w:rsidRPr="005F4AC2">
              <w:rPr>
                <w:rFonts w:ascii="Times New Roman" w:hAnsi="Times New Roman" w:cs="Times New Roman"/>
                <w:sz w:val="24"/>
                <w:szCs w:val="24"/>
              </w:rPr>
              <w:t>Atitikimo kokybės reikalavimams</w:t>
            </w:r>
          </w:p>
        </w:tc>
        <w:tc>
          <w:tcPr>
            <w:tcW w:w="3613" w:type="pct"/>
            <w:tcBorders>
              <w:top w:val="nil"/>
              <w:left w:val="nil"/>
              <w:bottom w:val="single" w:sz="8" w:space="0" w:color="000000"/>
              <w:right w:val="single" w:sz="8" w:space="0" w:color="000000"/>
            </w:tcBorders>
            <w:tcMar>
              <w:top w:w="0" w:type="dxa"/>
              <w:left w:w="108" w:type="dxa"/>
              <w:bottom w:w="0" w:type="dxa"/>
              <w:right w:w="108" w:type="dxa"/>
            </w:tcMar>
            <w:hideMark/>
          </w:tcPr>
          <w:p w14:paraId="2DF8A43A" w14:textId="77777777" w:rsidR="00722E33" w:rsidRPr="005F4AC2" w:rsidRDefault="00722E33" w:rsidP="007A7F27">
            <w:pPr>
              <w:jc w:val="both"/>
              <w:rPr>
                <w:rFonts w:ascii="Times New Roman" w:hAnsi="Times New Roman" w:cs="Times New Roman"/>
                <w:sz w:val="24"/>
                <w:szCs w:val="24"/>
              </w:rPr>
            </w:pPr>
            <w:r w:rsidRPr="005F4AC2">
              <w:rPr>
                <w:rFonts w:ascii="Times New Roman" w:hAnsi="Times New Roman" w:cs="Times New Roman"/>
                <w:sz w:val="24"/>
                <w:szCs w:val="24"/>
              </w:rPr>
              <w:t>Tiekėjas privalo užtikrinti perkeltų tarnybinių stočių ir jose esančių paslaugų funkcionalumą.</w:t>
            </w:r>
          </w:p>
        </w:tc>
      </w:tr>
      <w:tr w:rsidR="00722E33" w:rsidRPr="005F4AC2" w14:paraId="4CC3DDD0" w14:textId="77777777" w:rsidTr="00722E33">
        <w:trPr>
          <w:trHeight w:val="147"/>
        </w:trPr>
        <w:tc>
          <w:tcPr>
            <w:tcW w:w="462"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6E323D0" w14:textId="77777777" w:rsidR="00722E33" w:rsidRPr="00FF6D19" w:rsidRDefault="00722E33" w:rsidP="007A7F27">
            <w:pPr>
              <w:jc w:val="center"/>
              <w:rPr>
                <w:rFonts w:ascii="Times New Roman" w:hAnsi="Times New Roman" w:cs="Times New Roman"/>
                <w:b/>
                <w:bCs/>
                <w:sz w:val="24"/>
                <w:szCs w:val="24"/>
                <w:lang w:eastAsia="lt-LT"/>
              </w:rPr>
            </w:pPr>
            <w:r w:rsidRPr="00FF6D19">
              <w:rPr>
                <w:rFonts w:ascii="Times New Roman" w:hAnsi="Times New Roman" w:cs="Times New Roman"/>
                <w:sz w:val="24"/>
                <w:szCs w:val="24"/>
              </w:rPr>
              <w:t>6.6.</w:t>
            </w:r>
          </w:p>
        </w:tc>
        <w:tc>
          <w:tcPr>
            <w:tcW w:w="925" w:type="pct"/>
            <w:tcBorders>
              <w:top w:val="nil"/>
              <w:left w:val="nil"/>
              <w:bottom w:val="single" w:sz="8" w:space="0" w:color="000000"/>
              <w:right w:val="single" w:sz="8" w:space="0" w:color="000000"/>
            </w:tcBorders>
            <w:tcMar>
              <w:top w:w="0" w:type="dxa"/>
              <w:left w:w="108" w:type="dxa"/>
              <w:bottom w:w="0" w:type="dxa"/>
              <w:right w:w="108" w:type="dxa"/>
            </w:tcMar>
            <w:hideMark/>
          </w:tcPr>
          <w:p w14:paraId="72E1B521" w14:textId="77777777" w:rsidR="00722E33" w:rsidRPr="00FF6D19" w:rsidRDefault="00722E33" w:rsidP="007A7F27">
            <w:pPr>
              <w:jc w:val="center"/>
              <w:rPr>
                <w:rFonts w:ascii="Times New Roman" w:hAnsi="Times New Roman" w:cs="Times New Roman"/>
                <w:sz w:val="24"/>
                <w:szCs w:val="24"/>
              </w:rPr>
            </w:pPr>
            <w:r w:rsidRPr="00FF6D19">
              <w:rPr>
                <w:rFonts w:ascii="Times New Roman" w:hAnsi="Times New Roman" w:cs="Times New Roman"/>
                <w:sz w:val="24"/>
                <w:szCs w:val="24"/>
              </w:rPr>
              <w:t>Preliminarus perkeliamų virtualių mašinų sąrašas.</w:t>
            </w:r>
          </w:p>
        </w:tc>
        <w:tc>
          <w:tcPr>
            <w:tcW w:w="3613" w:type="pct"/>
            <w:tcBorders>
              <w:top w:val="nil"/>
              <w:left w:val="nil"/>
              <w:bottom w:val="single" w:sz="8" w:space="0" w:color="000000"/>
              <w:right w:val="single" w:sz="8" w:space="0" w:color="000000"/>
            </w:tcBorders>
            <w:tcMar>
              <w:top w:w="0" w:type="dxa"/>
              <w:left w:w="108" w:type="dxa"/>
              <w:bottom w:w="0" w:type="dxa"/>
              <w:right w:w="108" w:type="dxa"/>
            </w:tcMar>
            <w:hideMark/>
          </w:tcPr>
          <w:p w14:paraId="57EEB9A2" w14:textId="77777777" w:rsidR="00722E33" w:rsidRPr="00FF6D19" w:rsidRDefault="00722E33" w:rsidP="007A7F27">
            <w:pPr>
              <w:jc w:val="both"/>
              <w:rPr>
                <w:rFonts w:ascii="Times New Roman" w:hAnsi="Times New Roman" w:cs="Times New Roman"/>
                <w:sz w:val="24"/>
                <w:szCs w:val="24"/>
                <w:lang w:eastAsia="zh-CN"/>
              </w:rPr>
            </w:pPr>
            <w:r w:rsidRPr="00FF6D19">
              <w:rPr>
                <w:rFonts w:ascii="Times New Roman" w:hAnsi="Times New Roman" w:cs="Times New Roman"/>
                <w:sz w:val="24"/>
                <w:szCs w:val="24"/>
                <w:lang w:eastAsia="zh-CN"/>
              </w:rPr>
              <w:t xml:space="preserve">18 VM su Microsoft </w:t>
            </w:r>
            <w:proofErr w:type="spellStart"/>
            <w:r w:rsidRPr="00FF6D19">
              <w:rPr>
                <w:rFonts w:ascii="Times New Roman" w:hAnsi="Times New Roman" w:cs="Times New Roman"/>
                <w:sz w:val="24"/>
                <w:szCs w:val="24"/>
                <w:lang w:eastAsia="zh-CN"/>
              </w:rPr>
              <w:t>server</w:t>
            </w:r>
            <w:proofErr w:type="spellEnd"/>
            <w:r w:rsidRPr="00FF6D19">
              <w:rPr>
                <w:rFonts w:ascii="Times New Roman" w:hAnsi="Times New Roman" w:cs="Times New Roman"/>
                <w:sz w:val="24"/>
                <w:szCs w:val="24"/>
                <w:lang w:eastAsia="zh-CN"/>
              </w:rPr>
              <w:t xml:space="preserve"> 2016/2022 OS</w:t>
            </w:r>
          </w:p>
          <w:p w14:paraId="7C54656C" w14:textId="77777777" w:rsidR="00722E33" w:rsidRPr="00FF6D19" w:rsidRDefault="00722E33" w:rsidP="007A7F27">
            <w:pPr>
              <w:jc w:val="both"/>
              <w:rPr>
                <w:rFonts w:ascii="Times New Roman" w:hAnsi="Times New Roman" w:cs="Times New Roman"/>
                <w:sz w:val="24"/>
                <w:szCs w:val="24"/>
                <w:lang w:eastAsia="zh-CN"/>
              </w:rPr>
            </w:pPr>
            <w:r w:rsidRPr="00FF6D19">
              <w:rPr>
                <w:rFonts w:ascii="Times New Roman" w:hAnsi="Times New Roman" w:cs="Times New Roman"/>
                <w:sz w:val="24"/>
                <w:szCs w:val="24"/>
                <w:lang w:eastAsia="zh-CN"/>
              </w:rPr>
              <w:t xml:space="preserve">5 VM su Linux OS </w:t>
            </w:r>
          </w:p>
        </w:tc>
      </w:tr>
    </w:tbl>
    <w:p w14:paraId="6338677A" w14:textId="075ADDFC" w:rsidR="00ED22C8" w:rsidRDefault="003A7081" w:rsidP="003A7081">
      <w:pPr>
        <w:jc w:val="center"/>
      </w:pPr>
      <w:r>
        <w:t>____________</w:t>
      </w:r>
    </w:p>
    <w:sectPr w:rsidR="00ED22C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Noto Sans Symbols">
    <w:charset w:val="00"/>
    <w:family w:val="auto"/>
    <w:pitch w:val="default"/>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311C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375FF0"/>
    <w:multiLevelType w:val="hybridMultilevel"/>
    <w:tmpl w:val="46D48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5B92C8F"/>
    <w:multiLevelType w:val="hybridMultilevel"/>
    <w:tmpl w:val="5C56A3D2"/>
    <w:lvl w:ilvl="0" w:tplc="04270001">
      <w:start w:val="1"/>
      <w:numFmt w:val="bullet"/>
      <w:lvlText w:val=""/>
      <w:lvlJc w:val="left"/>
      <w:pPr>
        <w:ind w:left="360" w:hanging="360"/>
      </w:pPr>
      <w:rPr>
        <w:rFonts w:ascii="Symbol" w:hAnsi="Symbol" w:hint="default"/>
      </w:rPr>
    </w:lvl>
    <w:lvl w:ilvl="1" w:tplc="16CE577A">
      <w:start w:val="12"/>
      <w:numFmt w:val="bullet"/>
      <w:lvlText w:val="-"/>
      <w:lvlJc w:val="left"/>
      <w:pPr>
        <w:ind w:left="1080" w:hanging="360"/>
      </w:pPr>
      <w:rPr>
        <w:rFonts w:ascii="Times New Roman" w:eastAsia="Times New Roman" w:hAnsi="Times New Roman"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3" w15:restartNumberingAfterBreak="0">
    <w:nsid w:val="41F462D4"/>
    <w:multiLevelType w:val="multilevel"/>
    <w:tmpl w:val="ED6A7BF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53B05BB3"/>
    <w:multiLevelType w:val="multilevel"/>
    <w:tmpl w:val="3AC4BEAA"/>
    <w:lvl w:ilvl="0">
      <w:start w:val="5"/>
      <w:numFmt w:val="bullet"/>
      <w:pStyle w:val="1Pirmaslygis"/>
      <w:lvlText w:val="-"/>
      <w:lvlJc w:val="left"/>
      <w:pPr>
        <w:tabs>
          <w:tab w:val="num" w:pos="0"/>
        </w:tabs>
        <w:ind w:left="720" w:hanging="360"/>
      </w:pPr>
      <w:rPr>
        <w:rFonts w:ascii="Trebuchet MS" w:hAnsi="Trebuchet MS" w:cs="Trebuchet M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num w:numId="1" w16cid:durableId="3693842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5901815">
    <w:abstractNumId w:val="2"/>
  </w:num>
  <w:num w:numId="3" w16cid:durableId="1780757147">
    <w:abstractNumId w:val="4"/>
  </w:num>
  <w:num w:numId="4" w16cid:durableId="360327294">
    <w:abstractNumId w:val="3"/>
  </w:num>
  <w:num w:numId="5" w16cid:durableId="1508864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33"/>
    <w:rsid w:val="00126192"/>
    <w:rsid w:val="003A7081"/>
    <w:rsid w:val="00443798"/>
    <w:rsid w:val="005C3DE1"/>
    <w:rsid w:val="00684D3E"/>
    <w:rsid w:val="006B4528"/>
    <w:rsid w:val="00722E33"/>
    <w:rsid w:val="007C1BCF"/>
    <w:rsid w:val="00982C73"/>
    <w:rsid w:val="00A12E07"/>
    <w:rsid w:val="00A252DC"/>
    <w:rsid w:val="00A35488"/>
    <w:rsid w:val="00C80890"/>
    <w:rsid w:val="00D35A05"/>
    <w:rsid w:val="00D463AA"/>
    <w:rsid w:val="00D6570B"/>
    <w:rsid w:val="00DA5AE9"/>
    <w:rsid w:val="00E665B4"/>
    <w:rsid w:val="00EC449B"/>
    <w:rsid w:val="00ED22C8"/>
    <w:rsid w:val="00FD442C"/>
    <w:rsid w:val="00FF6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5A78B"/>
  <w15:chartTrackingRefBased/>
  <w15:docId w15:val="{465D8F47-AFF6-461E-9857-B463FD217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2E33"/>
    <w:pPr>
      <w:spacing w:after="0" w:line="240" w:lineRule="auto"/>
    </w:pPr>
    <w:rPr>
      <w:rFonts w:ascii="Calibri" w:eastAsia="Calibri" w:hAnsi="Calibri" w:cs="Calibri"/>
      <w:kern w:val="0"/>
      <w14:ligatures w14:val="none"/>
    </w:rPr>
  </w:style>
  <w:style w:type="paragraph" w:styleId="Antrat1">
    <w:name w:val="heading 1"/>
    <w:basedOn w:val="prastasis"/>
    <w:next w:val="prastasis"/>
    <w:link w:val="Antrat1Diagrama"/>
    <w:uiPriority w:val="9"/>
    <w:qFormat/>
    <w:rsid w:val="00722E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722E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722E3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722E3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722E3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722E3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22E3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22E3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22E3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1vidutinissraas">
    <w:name w:val="Medium List 1"/>
    <w:basedOn w:val="prastojilentel"/>
    <w:uiPriority w:val="65"/>
    <w:rsid w:val="00D463AA"/>
    <w:pPr>
      <w:spacing w:after="0" w:line="240" w:lineRule="auto"/>
      <w:jc w:val="both"/>
    </w:pPr>
    <w:rPr>
      <w:rFonts w:eastAsiaTheme="minorEastAsia"/>
      <w:color w:val="000000" w:themeColor="text1"/>
      <w:kern w:val="0"/>
      <w:lang w:val="en-US"/>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Antrat1Diagrama">
    <w:name w:val="Antraštė 1 Diagrama"/>
    <w:basedOn w:val="Numatytasispastraiposriftas"/>
    <w:link w:val="Antrat1"/>
    <w:uiPriority w:val="9"/>
    <w:rsid w:val="00722E3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722E3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722E3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722E3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722E3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722E3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22E3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22E3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22E3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22E3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22E3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22E3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22E3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22E3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22E33"/>
    <w:rPr>
      <w:i/>
      <w:iCs/>
      <w:color w:val="404040" w:themeColor="text1" w:themeTint="BF"/>
    </w:rPr>
  </w:style>
  <w:style w:type="paragraph" w:styleId="Sraopastraipa">
    <w:name w:val="List Paragraph"/>
    <w:basedOn w:val="prastasis"/>
    <w:uiPriority w:val="34"/>
    <w:qFormat/>
    <w:rsid w:val="00722E33"/>
    <w:pPr>
      <w:ind w:left="720"/>
      <w:contextualSpacing/>
    </w:pPr>
  </w:style>
  <w:style w:type="character" w:styleId="Rykuspabraukimas">
    <w:name w:val="Intense Emphasis"/>
    <w:basedOn w:val="Numatytasispastraiposriftas"/>
    <w:uiPriority w:val="21"/>
    <w:qFormat/>
    <w:rsid w:val="00722E33"/>
    <w:rPr>
      <w:i/>
      <w:iCs/>
      <w:color w:val="2F5496" w:themeColor="accent1" w:themeShade="BF"/>
    </w:rPr>
  </w:style>
  <w:style w:type="paragraph" w:styleId="Iskirtacitata">
    <w:name w:val="Intense Quote"/>
    <w:basedOn w:val="prastasis"/>
    <w:next w:val="prastasis"/>
    <w:link w:val="IskirtacitataDiagrama"/>
    <w:uiPriority w:val="30"/>
    <w:qFormat/>
    <w:rsid w:val="00722E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722E33"/>
    <w:rPr>
      <w:i/>
      <w:iCs/>
      <w:color w:val="2F5496" w:themeColor="accent1" w:themeShade="BF"/>
    </w:rPr>
  </w:style>
  <w:style w:type="character" w:styleId="Rykinuoroda">
    <w:name w:val="Intense Reference"/>
    <w:basedOn w:val="Numatytasispastraiposriftas"/>
    <w:uiPriority w:val="32"/>
    <w:qFormat/>
    <w:rsid w:val="00722E33"/>
    <w:rPr>
      <w:b/>
      <w:bCs/>
      <w:smallCaps/>
      <w:color w:val="2F5496" w:themeColor="accent1" w:themeShade="BF"/>
      <w:spacing w:val="5"/>
    </w:rPr>
  </w:style>
  <w:style w:type="character" w:styleId="Hipersaitas">
    <w:name w:val="Hyperlink"/>
    <w:basedOn w:val="Numatytasispastraiposriftas"/>
    <w:uiPriority w:val="99"/>
    <w:semiHidden/>
    <w:unhideWhenUsed/>
    <w:rsid w:val="00722E33"/>
    <w:rPr>
      <w:color w:val="0563C1"/>
      <w:u w:val="single"/>
    </w:rPr>
  </w:style>
  <w:style w:type="paragraph" w:customStyle="1" w:styleId="1Pirmaslygis">
    <w:name w:val="1. Pirmas lygis"/>
    <w:basedOn w:val="prastasis"/>
    <w:rsid w:val="00722E33"/>
    <w:pPr>
      <w:numPr>
        <w:numId w:val="3"/>
      </w:numPr>
      <w:spacing w:after="160"/>
      <w:ind w:left="1920" w:firstLine="0"/>
      <w:jc w:val="center"/>
    </w:pPr>
    <w:rPr>
      <w:rFonts w:ascii="Trebuchet MS" w:hAnsi="Trebuchet MS" w:cs="Aptos"/>
      <w:b/>
      <w:bCs/>
      <w:color w:val="404040"/>
      <w:sz w:val="28"/>
      <w:szCs w:val="28"/>
      <w:lang w:eastAsia="lt-LT"/>
    </w:rPr>
  </w:style>
  <w:style w:type="character" w:styleId="Komentaronuoroda">
    <w:name w:val="annotation reference"/>
    <w:basedOn w:val="Numatytasispastraiposriftas"/>
    <w:uiPriority w:val="99"/>
    <w:semiHidden/>
    <w:unhideWhenUsed/>
    <w:rsid w:val="00722E33"/>
    <w:rPr>
      <w:sz w:val="16"/>
      <w:szCs w:val="16"/>
    </w:rPr>
  </w:style>
  <w:style w:type="paragraph" w:styleId="Komentarotekstas">
    <w:name w:val="annotation text"/>
    <w:basedOn w:val="prastasis"/>
    <w:link w:val="KomentarotekstasDiagrama"/>
    <w:uiPriority w:val="99"/>
    <w:unhideWhenUsed/>
    <w:rsid w:val="00722E33"/>
    <w:rPr>
      <w:sz w:val="20"/>
      <w:szCs w:val="20"/>
    </w:rPr>
  </w:style>
  <w:style w:type="character" w:customStyle="1" w:styleId="KomentarotekstasDiagrama">
    <w:name w:val="Komentaro tekstas Diagrama"/>
    <w:basedOn w:val="Numatytasispastraiposriftas"/>
    <w:link w:val="Komentarotekstas"/>
    <w:uiPriority w:val="99"/>
    <w:rsid w:val="00722E33"/>
    <w:rPr>
      <w:rFonts w:ascii="Calibri" w:eastAsia="Calibri" w:hAnsi="Calibri" w:cs="Calibri"/>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722E33"/>
    <w:rPr>
      <w:b/>
      <w:bCs/>
    </w:rPr>
  </w:style>
  <w:style w:type="character" w:customStyle="1" w:styleId="KomentarotemaDiagrama">
    <w:name w:val="Komentaro tema Diagrama"/>
    <w:basedOn w:val="KomentarotekstasDiagrama"/>
    <w:link w:val="Komentarotema"/>
    <w:uiPriority w:val="99"/>
    <w:semiHidden/>
    <w:rsid w:val="00722E33"/>
    <w:rPr>
      <w:rFonts w:ascii="Calibri" w:eastAsia="Calibri" w:hAnsi="Calibri" w:cs="Calibri"/>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ur05.safelinks.protection.outlook.com/?url=http%3A%2F%2Fwww.spec.org%2F&amp;data=05%7C02%7CEvalda.Liskauskiene%40alytausratc.lt%7Cb5eaf23e9b5e47173dc508de946f54a6%7Cc2221f177454461dae9bcc2464b1487b%7C0%7C0%7C639111403115465248%7CUnknown%7CTWFpbGZsb3d8eyJFbXB0eU1hcGkiOnRydWUsIlYiOiIwLjAuMDAwMCIsIlAiOiJXaW4zMiIsIkFOIjoiTWFpbCIsIldUIjoyfQ%3D%3D%7C0%7C%7C%7C&amp;sdata=0E8X72OD5%2Bo8E2%2B25UAtlcuXRYNDFITh94m0yNscUa0%3D&amp;reserved=0"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11</Pages>
  <Words>3196</Words>
  <Characters>23653</Characters>
  <Application>Microsoft Office Word</Application>
  <DocSecurity>0</DocSecurity>
  <Lines>1028</Lines>
  <Paragraphs>227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9</cp:revision>
  <dcterms:created xsi:type="dcterms:W3CDTF">2026-04-14T08:08:00Z</dcterms:created>
  <dcterms:modified xsi:type="dcterms:W3CDTF">2026-04-16T11:59:00Z</dcterms:modified>
</cp:coreProperties>
</file>